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1244074626" w:edGrp="everyone"/>
    </w:p>
    <w:p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FD6BEB">
        <w:rPr>
          <w:rFonts w:ascii="Tahoma" w:hAnsi="Tahoma" w:cs="Tahoma"/>
          <w:sz w:val="20"/>
          <w:szCs w:val="20"/>
          <w:lang w:eastAsia="ar-SA"/>
        </w:rPr>
        <w:t>2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33F76">
        <w:rPr>
          <w:rFonts w:ascii="Tahoma" w:hAnsi="Tahoma" w:cs="Tahoma"/>
          <w:bCs/>
          <w:sz w:val="20"/>
          <w:szCs w:val="20"/>
          <w:lang w:eastAsia="ar-SA"/>
        </w:rPr>
        <w:t>5</w:t>
      </w:r>
      <w:r w:rsidR="00E86AE3">
        <w:rPr>
          <w:rFonts w:ascii="Tahoma" w:hAnsi="Tahoma" w:cs="Tahoma"/>
          <w:bCs/>
          <w:sz w:val="20"/>
          <w:szCs w:val="20"/>
          <w:lang w:eastAsia="ar-SA"/>
        </w:rPr>
        <w:t>2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.2018.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  <w:bookmarkStart w:id="0" w:name="_GoBack"/>
      <w:bookmarkEnd w:id="0"/>
    </w:p>
    <w:p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</w:t>
      </w:r>
      <w:r w:rsidR="00FD1FA4">
        <w:rPr>
          <w:rFonts w:ascii="Tahoma" w:hAnsi="Tahoma" w:cs="Tahoma"/>
          <w:sz w:val="20"/>
          <w:szCs w:val="20"/>
        </w:rPr>
        <w:t> </w:t>
      </w:r>
      <w:r w:rsidRPr="00FD1FA4">
        <w:rPr>
          <w:rFonts w:ascii="Tahoma" w:hAnsi="Tahoma" w:cs="Tahoma"/>
          <w:sz w:val="20"/>
          <w:szCs w:val="20"/>
        </w:rPr>
        <w:t xml:space="preserve">Wykonawcą, polegające w szczególności na: </w:t>
      </w: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FD1FA4" w:rsidRPr="00FD1FA4" w:rsidRDefault="00FD1FA4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Nie istnieje inne powiązanie, które powodowałoby faktyczne naruszenie zasady konkurencyjności. </w:t>
      </w: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1244074626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  <w:endnote w:id="1">
    <w:p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E86AE3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E86AE3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E86AE3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4096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D3C07"/>
    <w:rsid w:val="002D74CF"/>
    <w:rsid w:val="002E3E09"/>
    <w:rsid w:val="002F1829"/>
    <w:rsid w:val="002F3FF7"/>
    <w:rsid w:val="00344441"/>
    <w:rsid w:val="0042539D"/>
    <w:rsid w:val="00445CC7"/>
    <w:rsid w:val="00545CEE"/>
    <w:rsid w:val="00554C79"/>
    <w:rsid w:val="00650A3D"/>
    <w:rsid w:val="006E2E38"/>
    <w:rsid w:val="006F2C0B"/>
    <w:rsid w:val="00706697"/>
    <w:rsid w:val="007329A0"/>
    <w:rsid w:val="00772672"/>
    <w:rsid w:val="00784C19"/>
    <w:rsid w:val="007C206D"/>
    <w:rsid w:val="00801C74"/>
    <w:rsid w:val="00874ED5"/>
    <w:rsid w:val="008C04D6"/>
    <w:rsid w:val="00921E0E"/>
    <w:rsid w:val="009566EF"/>
    <w:rsid w:val="00A21D9F"/>
    <w:rsid w:val="00A25546"/>
    <w:rsid w:val="00A35571"/>
    <w:rsid w:val="00A43C63"/>
    <w:rsid w:val="00AD465B"/>
    <w:rsid w:val="00AF37D9"/>
    <w:rsid w:val="00B17941"/>
    <w:rsid w:val="00B566B5"/>
    <w:rsid w:val="00BA3175"/>
    <w:rsid w:val="00CE0270"/>
    <w:rsid w:val="00D7050A"/>
    <w:rsid w:val="00D7643B"/>
    <w:rsid w:val="00D947EF"/>
    <w:rsid w:val="00DD550A"/>
    <w:rsid w:val="00E27E5D"/>
    <w:rsid w:val="00E86AE3"/>
    <w:rsid w:val="00F07241"/>
    <w:rsid w:val="00F33F76"/>
    <w:rsid w:val="00F63CD8"/>
    <w:rsid w:val="00F7626E"/>
    <w:rsid w:val="00F97DE4"/>
    <w:rsid w:val="00FD1FA4"/>
    <w:rsid w:val="00FD6BEB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3"/>
    <o:shapelayout v:ext="edit">
      <o:idmap v:ext="edit" data="1"/>
    </o:shapelayout>
  </w:shapeDefaults>
  <w:decimalSymbol w:val=","/>
  <w:listSeparator w:val=";"/>
  <w14:docId w14:val="62AF3309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EDD59-DB87-4BFB-91A0-348D3838F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17</cp:revision>
  <cp:lastPrinted>2018-11-13T11:15:00Z</cp:lastPrinted>
  <dcterms:created xsi:type="dcterms:W3CDTF">2018-02-22T08:13:00Z</dcterms:created>
  <dcterms:modified xsi:type="dcterms:W3CDTF">2018-11-16T08:29:00Z</dcterms:modified>
</cp:coreProperties>
</file>