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F1E8F" w14:textId="77777777" w:rsidR="00272620" w:rsidRDefault="00272620" w:rsidP="00AD7BE9">
      <w:pPr>
        <w:autoSpaceDE w:val="0"/>
        <w:spacing w:after="0" w:line="240" w:lineRule="auto"/>
        <w:jc w:val="right"/>
        <w:rPr>
          <w:rFonts w:ascii="Tahoma" w:hAnsi="Tahoma" w:cs="Tahoma"/>
          <w:b/>
        </w:rPr>
      </w:pPr>
    </w:p>
    <w:p w14:paraId="7B9D85DA" w14:textId="5283624E" w:rsidR="00AD7BE9" w:rsidRPr="00AD7BE9" w:rsidRDefault="00644C72" w:rsidP="00AD7BE9">
      <w:pPr>
        <w:autoSpaceDE w:val="0"/>
        <w:spacing w:after="0" w:line="240" w:lineRule="auto"/>
        <w:jc w:val="right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 </w:t>
      </w:r>
      <w:r w:rsidR="00AD7BE9" w:rsidRPr="00AD7BE9">
        <w:rPr>
          <w:rFonts w:ascii="Tahoma" w:hAnsi="Tahoma" w:cs="Tahoma"/>
        </w:rPr>
        <w:t>Zał</w:t>
      </w:r>
      <w:r w:rsidR="00AD7BE9" w:rsidRPr="00AD7BE9">
        <w:rPr>
          <w:rFonts w:ascii="Tahoma" w:eastAsia="TimesNewRoman" w:hAnsi="Tahoma" w:cs="Tahoma"/>
        </w:rPr>
        <w:t>ą</w:t>
      </w:r>
      <w:r w:rsidR="00AD7BE9" w:rsidRPr="00AD7BE9">
        <w:rPr>
          <w:rFonts w:ascii="Tahoma" w:hAnsi="Tahoma" w:cs="Tahoma"/>
        </w:rPr>
        <w:t xml:space="preserve">cznik nr 1 do zapytania ofertowego </w:t>
      </w:r>
    </w:p>
    <w:p w14:paraId="6B2F2767" w14:textId="77777777" w:rsidR="00272620" w:rsidRDefault="00272620" w:rsidP="00AD7BE9">
      <w:pPr>
        <w:autoSpaceDE w:val="0"/>
        <w:spacing w:after="0" w:line="240" w:lineRule="auto"/>
        <w:rPr>
          <w:rFonts w:ascii="Tahoma" w:hAnsi="Tahoma" w:cs="Tahoma"/>
          <w:bCs/>
        </w:rPr>
      </w:pPr>
    </w:p>
    <w:p w14:paraId="65250191" w14:textId="7D240DB7" w:rsidR="00AD7BE9" w:rsidRPr="00AD7BE9" w:rsidRDefault="00AD7BE9" w:rsidP="00AD7BE9">
      <w:pPr>
        <w:autoSpaceDE w:val="0"/>
        <w:spacing w:after="0" w:line="240" w:lineRule="auto"/>
        <w:rPr>
          <w:rFonts w:ascii="Tahoma" w:hAnsi="Tahoma" w:cs="Tahoma"/>
          <w:bCs/>
        </w:rPr>
      </w:pPr>
      <w:r w:rsidRPr="00AD7BE9">
        <w:rPr>
          <w:rFonts w:ascii="Tahoma" w:hAnsi="Tahoma" w:cs="Tahoma"/>
          <w:bCs/>
        </w:rPr>
        <w:t>Numer sprawy: WA.</w:t>
      </w:r>
      <w:r w:rsidR="00D24E0B">
        <w:rPr>
          <w:rFonts w:ascii="Tahoma" w:hAnsi="Tahoma" w:cs="Tahoma"/>
          <w:bCs/>
        </w:rPr>
        <w:t>2</w:t>
      </w:r>
      <w:r w:rsidR="00272620">
        <w:rPr>
          <w:rFonts w:ascii="Tahoma" w:hAnsi="Tahoma" w:cs="Tahoma"/>
          <w:bCs/>
        </w:rPr>
        <w:t>74</w:t>
      </w:r>
      <w:r w:rsidRPr="00AD7BE9">
        <w:rPr>
          <w:rFonts w:ascii="Tahoma" w:hAnsi="Tahoma" w:cs="Tahoma"/>
          <w:bCs/>
        </w:rPr>
        <w:t>.</w:t>
      </w:r>
      <w:r w:rsidR="00272620">
        <w:rPr>
          <w:rFonts w:ascii="Tahoma" w:hAnsi="Tahoma" w:cs="Tahoma"/>
          <w:bCs/>
        </w:rPr>
        <w:t>15</w:t>
      </w:r>
      <w:r w:rsidRPr="00AD7BE9">
        <w:rPr>
          <w:rFonts w:ascii="Tahoma" w:hAnsi="Tahoma" w:cs="Tahoma"/>
          <w:bCs/>
        </w:rPr>
        <w:t>.20</w:t>
      </w:r>
      <w:r w:rsidR="009F1F30">
        <w:rPr>
          <w:rFonts w:ascii="Tahoma" w:hAnsi="Tahoma" w:cs="Tahoma"/>
          <w:bCs/>
        </w:rPr>
        <w:t>2</w:t>
      </w:r>
      <w:r w:rsidR="00272620">
        <w:rPr>
          <w:rFonts w:ascii="Tahoma" w:hAnsi="Tahoma" w:cs="Tahoma"/>
          <w:bCs/>
        </w:rPr>
        <w:t>1</w:t>
      </w:r>
      <w:r w:rsidRPr="00AD7BE9">
        <w:rPr>
          <w:rFonts w:ascii="Tahoma" w:hAnsi="Tahoma" w:cs="Tahoma"/>
          <w:bCs/>
        </w:rPr>
        <w:t>.JS</w:t>
      </w:r>
    </w:p>
    <w:p w14:paraId="57B9FDCD" w14:textId="77777777" w:rsidR="00AD7BE9" w:rsidRPr="00AD7BE9" w:rsidRDefault="00AD7BE9" w:rsidP="00AD7BE9">
      <w:pPr>
        <w:spacing w:after="0" w:line="240" w:lineRule="auto"/>
        <w:rPr>
          <w:rFonts w:ascii="Tahoma" w:hAnsi="Tahoma" w:cs="Tahoma"/>
          <w:b/>
        </w:rPr>
      </w:pPr>
    </w:p>
    <w:p w14:paraId="3D959994" w14:textId="77777777" w:rsidR="00272620" w:rsidRDefault="00272620" w:rsidP="00AD7BE9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154A916B" w14:textId="0B07996D" w:rsidR="00AD7BE9" w:rsidRPr="00AD7BE9" w:rsidRDefault="00AD7BE9" w:rsidP="00AD7BE9">
      <w:pPr>
        <w:autoSpaceDE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AD7BE9">
        <w:rPr>
          <w:rFonts w:ascii="Tahoma" w:hAnsi="Tahoma" w:cs="Tahoma"/>
          <w:b/>
          <w:bCs/>
        </w:rPr>
        <w:t>WZÓR FORMULARZA OFERTY</w:t>
      </w:r>
    </w:p>
    <w:p w14:paraId="68B97795" w14:textId="77777777" w:rsidR="00AD7BE9" w:rsidRPr="00AD7BE9" w:rsidRDefault="00AD7BE9" w:rsidP="00AD7BE9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14:paraId="2E2D746F" w14:textId="196854A1" w:rsidR="00AD7BE9" w:rsidRPr="00AD7BE9" w:rsidRDefault="00272620" w:rsidP="005A10F8">
      <w:pPr>
        <w:snapToGrid w:val="0"/>
        <w:spacing w:after="0" w:line="240" w:lineRule="auto"/>
        <w:jc w:val="center"/>
        <w:rPr>
          <w:rFonts w:ascii="Tahoma" w:hAnsi="Tahoma" w:cs="Tahoma"/>
          <w:b/>
          <w:bCs/>
        </w:rPr>
      </w:pPr>
      <w:r w:rsidRPr="00272620">
        <w:rPr>
          <w:rFonts w:ascii="Tahoma" w:hAnsi="Tahoma" w:cs="Tahoma"/>
          <w:b/>
          <w:bCs/>
          <w:color w:val="000000" w:themeColor="text1"/>
        </w:rPr>
        <w:t xml:space="preserve">Usługa przygotowania i przeprowadzenia warsztatu krajowego wraz z prezentacją multimedialną we Wrocławiu w siedzibie zamawiającego, z zakresu wdrażania potencjału instytucjonalnego, wdrażania mapowania procesu pomocy przedsiębiorstwom w kryzysie i tworzenia warunków tzw. „drugiej szansy” dla przedsiębiorstw na bazie doświadczeń </w:t>
      </w:r>
      <w:proofErr w:type="spellStart"/>
      <w:r w:rsidRPr="00272620">
        <w:rPr>
          <w:rFonts w:ascii="Tahoma" w:hAnsi="Tahoma" w:cs="Tahoma"/>
          <w:b/>
          <w:bCs/>
          <w:color w:val="000000" w:themeColor="text1"/>
        </w:rPr>
        <w:t>Early</w:t>
      </w:r>
      <w:proofErr w:type="spellEnd"/>
      <w:r w:rsidRPr="00272620">
        <w:rPr>
          <w:rFonts w:ascii="Tahoma" w:hAnsi="Tahoma" w:cs="Tahoma"/>
          <w:b/>
          <w:bCs/>
          <w:color w:val="000000" w:themeColor="text1"/>
        </w:rPr>
        <w:t xml:space="preserve"> </w:t>
      </w:r>
      <w:proofErr w:type="spellStart"/>
      <w:r w:rsidRPr="00272620">
        <w:rPr>
          <w:rFonts w:ascii="Tahoma" w:hAnsi="Tahoma" w:cs="Tahoma"/>
          <w:b/>
          <w:bCs/>
          <w:color w:val="000000" w:themeColor="text1"/>
        </w:rPr>
        <w:t>Warning</w:t>
      </w:r>
      <w:proofErr w:type="spellEnd"/>
      <w:r w:rsidRPr="00272620">
        <w:rPr>
          <w:rFonts w:ascii="Tahoma" w:hAnsi="Tahoma" w:cs="Tahoma"/>
          <w:b/>
          <w:bCs/>
          <w:color w:val="000000" w:themeColor="text1"/>
        </w:rPr>
        <w:t xml:space="preserve"> Europe, w  ramach programu </w:t>
      </w:r>
      <w:proofErr w:type="spellStart"/>
      <w:r w:rsidRPr="00272620">
        <w:rPr>
          <w:rFonts w:ascii="Tahoma" w:hAnsi="Tahoma" w:cs="Tahoma"/>
          <w:b/>
          <w:bCs/>
          <w:color w:val="000000" w:themeColor="text1"/>
        </w:rPr>
        <w:t>Interreg</w:t>
      </w:r>
      <w:proofErr w:type="spellEnd"/>
      <w:r w:rsidRPr="00272620">
        <w:rPr>
          <w:rFonts w:ascii="Tahoma" w:hAnsi="Tahoma" w:cs="Tahoma"/>
          <w:b/>
          <w:bCs/>
          <w:color w:val="000000" w:themeColor="text1"/>
        </w:rPr>
        <w:t xml:space="preserve"> </w:t>
      </w:r>
      <w:proofErr w:type="spellStart"/>
      <w:r w:rsidRPr="00272620">
        <w:rPr>
          <w:rFonts w:ascii="Tahoma" w:hAnsi="Tahoma" w:cs="Tahoma"/>
          <w:b/>
          <w:bCs/>
          <w:color w:val="000000" w:themeColor="text1"/>
        </w:rPr>
        <w:t>Baltic</w:t>
      </w:r>
      <w:proofErr w:type="spellEnd"/>
      <w:r w:rsidRPr="00272620">
        <w:rPr>
          <w:rFonts w:ascii="Tahoma" w:hAnsi="Tahoma" w:cs="Tahoma"/>
          <w:b/>
          <w:bCs/>
          <w:color w:val="000000" w:themeColor="text1"/>
        </w:rPr>
        <w:t xml:space="preserve"> Sea Region</w:t>
      </w:r>
      <w:r w:rsidR="00AD7BE9" w:rsidRPr="00AD7BE9">
        <w:rPr>
          <w:rFonts w:ascii="Tahoma" w:hAnsi="Tahoma" w:cs="Tahoma"/>
          <w:b/>
          <w:bCs/>
        </w:rPr>
        <w:t>.</w:t>
      </w:r>
    </w:p>
    <w:p w14:paraId="20D88FFB" w14:textId="77777777" w:rsidR="00AD7BE9" w:rsidRDefault="00AD7BE9" w:rsidP="00AD7BE9">
      <w:pPr>
        <w:pStyle w:val="Akapitzlist"/>
        <w:numPr>
          <w:ilvl w:val="0"/>
          <w:numId w:val="17"/>
        </w:numPr>
        <w:suppressAutoHyphens/>
        <w:spacing w:after="0" w:line="240" w:lineRule="auto"/>
        <w:ind w:left="284" w:hanging="284"/>
        <w:rPr>
          <w:rFonts w:ascii="Tahoma" w:hAnsi="Tahoma" w:cs="Tahoma"/>
          <w:b/>
        </w:rPr>
      </w:pPr>
    </w:p>
    <w:p w14:paraId="2F1858DE" w14:textId="77777777" w:rsidR="00AD7BE9" w:rsidRPr="00AD7BE9" w:rsidRDefault="00AD7BE9" w:rsidP="00AD7BE9">
      <w:pPr>
        <w:suppressAutoHyphens/>
        <w:spacing w:after="0" w:line="240" w:lineRule="auto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ZAMAWIAJĄCY:</w:t>
      </w:r>
    </w:p>
    <w:p w14:paraId="5415F777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  <w:iCs/>
        </w:rPr>
      </w:pPr>
      <w:r w:rsidRPr="00AD7BE9">
        <w:rPr>
          <w:rFonts w:ascii="Tahoma" w:hAnsi="Tahoma" w:cs="Tahoma"/>
          <w:iCs/>
        </w:rPr>
        <w:t>Dolnośląska Instytucja Pośrednicząca</w:t>
      </w:r>
    </w:p>
    <w:p w14:paraId="69C3809F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ul. Strzegomska 2-4</w:t>
      </w:r>
    </w:p>
    <w:p w14:paraId="0C2A3F4A" w14:textId="77777777" w:rsid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  <w:r w:rsidRPr="00AD7BE9">
        <w:rPr>
          <w:rFonts w:ascii="Tahoma" w:hAnsi="Tahoma" w:cs="Tahoma"/>
        </w:rPr>
        <w:t>53-611 Wrocław</w:t>
      </w:r>
    </w:p>
    <w:p w14:paraId="4BCAA019" w14:textId="77777777" w:rsidR="00AD7BE9" w:rsidRPr="00AD7BE9" w:rsidRDefault="00AD7BE9" w:rsidP="00AD7BE9">
      <w:pPr>
        <w:spacing w:after="0" w:line="240" w:lineRule="auto"/>
        <w:ind w:left="284"/>
        <w:rPr>
          <w:rFonts w:ascii="Tahoma" w:hAnsi="Tahoma" w:cs="Tahoma"/>
        </w:rPr>
      </w:pPr>
    </w:p>
    <w:p w14:paraId="376CAAFC" w14:textId="77777777" w:rsidR="00AD7BE9" w:rsidRDefault="00AD7BE9" w:rsidP="00AD7BE9">
      <w:pPr>
        <w:pStyle w:val="Tekstpodstawowy2"/>
        <w:numPr>
          <w:ilvl w:val="0"/>
          <w:numId w:val="17"/>
        </w:numPr>
        <w:suppressAutoHyphens/>
        <w:spacing w:after="0" w:line="240" w:lineRule="auto"/>
        <w:ind w:left="284" w:hanging="284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 xml:space="preserve"> </w:t>
      </w:r>
    </w:p>
    <w:p w14:paraId="5EE85F76" w14:textId="77777777" w:rsidR="00AD7BE9" w:rsidRPr="00AD7BE9" w:rsidRDefault="00AD7BE9" w:rsidP="00AD7BE9">
      <w:pPr>
        <w:pStyle w:val="Tekstpodstawowy2"/>
        <w:suppressAutoHyphens/>
        <w:spacing w:after="0" w:line="240" w:lineRule="auto"/>
        <w:jc w:val="left"/>
        <w:rPr>
          <w:rFonts w:ascii="Tahoma" w:hAnsi="Tahoma" w:cs="Tahoma"/>
          <w:b/>
        </w:rPr>
      </w:pPr>
      <w:r w:rsidRPr="00AD7BE9">
        <w:rPr>
          <w:rFonts w:ascii="Tahoma" w:hAnsi="Tahoma" w:cs="Tahoma"/>
          <w:b/>
        </w:rPr>
        <w:t>WYKONAWCA:</w:t>
      </w:r>
    </w:p>
    <w:p w14:paraId="13A30A83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Zarejestrowana nazwa Wykonawcy: .....................................................................................................................................................</w:t>
      </w:r>
    </w:p>
    <w:p w14:paraId="70D6F27E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Zarejestrowany adres Wykonawcy: .....................................................................................................................................................</w:t>
      </w:r>
    </w:p>
    <w:p w14:paraId="0121C0BE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nr tel. ........................ nr faksu. .................... adres poczty elektronicznej: ................. @..................</w:t>
      </w:r>
      <w:r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AD7BE9">
        <w:rPr>
          <w:rFonts w:ascii="Tahoma" w:hAnsi="Tahoma" w:cs="Tahoma"/>
          <w:bCs/>
          <w:color w:val="000000" w:themeColor="text1"/>
          <w:lang w:eastAsia="pl-PL"/>
        </w:rPr>
        <w:t>NIP: ……………………………,</w:t>
      </w:r>
    </w:p>
    <w:p w14:paraId="06EBDAF8" w14:textId="77777777" w:rsid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  <w:r w:rsidRPr="00AD7BE9">
        <w:rPr>
          <w:rFonts w:ascii="Tahoma" w:hAnsi="Tahoma" w:cs="Tahoma"/>
          <w:bCs/>
          <w:color w:val="000000" w:themeColor="text1"/>
          <w:lang w:eastAsia="pl-PL"/>
        </w:rPr>
        <w:t>reprezentowany przez: ……………………………………………………………………………………………………………….</w:t>
      </w:r>
    </w:p>
    <w:p w14:paraId="213C1A70" w14:textId="77777777" w:rsidR="00AD7BE9" w:rsidRPr="00AD7BE9" w:rsidRDefault="00AD7BE9" w:rsidP="00AD7BE9">
      <w:pPr>
        <w:spacing w:after="0" w:line="240" w:lineRule="auto"/>
        <w:jc w:val="left"/>
        <w:rPr>
          <w:rFonts w:ascii="Tahoma" w:hAnsi="Tahoma" w:cs="Tahoma"/>
          <w:bCs/>
          <w:color w:val="000000" w:themeColor="text1"/>
          <w:lang w:eastAsia="pl-PL"/>
        </w:rPr>
      </w:pPr>
    </w:p>
    <w:p w14:paraId="19CEFE76" w14:textId="77777777" w:rsidR="00AD7BE9" w:rsidRPr="00AD7BE9" w:rsidRDefault="00AD7BE9" w:rsidP="00AD7BE9">
      <w:pPr>
        <w:pStyle w:val="Style5"/>
        <w:widowControl/>
        <w:numPr>
          <w:ilvl w:val="0"/>
          <w:numId w:val="17"/>
        </w:numPr>
        <w:tabs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</w:p>
    <w:p w14:paraId="3504C6CD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num" w:pos="142"/>
          <w:tab w:val="left" w:leader="dot" w:pos="8304"/>
        </w:tabs>
        <w:spacing w:line="240" w:lineRule="auto"/>
        <w:ind w:left="284" w:hanging="284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Oferujemy wykonanie zamówienia objętego zapytaniem ofertowym za cenę</w:t>
      </w:r>
      <w:r w:rsidR="0073791D">
        <w:rPr>
          <w:rFonts w:ascii="Tahoma" w:hAnsi="Tahoma" w:cs="Tahoma"/>
          <w:bCs/>
          <w:sz w:val="20"/>
          <w:szCs w:val="20"/>
        </w:rPr>
        <w:t>:</w:t>
      </w:r>
    </w:p>
    <w:p w14:paraId="134B8513" w14:textId="77777777"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 xml:space="preserve">…………..zł netto, </w:t>
      </w:r>
      <w:r w:rsidRPr="00AD7BE9">
        <w:rPr>
          <w:rFonts w:ascii="Tahoma" w:hAnsi="Tahoma" w:cs="Tahoma"/>
          <w:sz w:val="20"/>
          <w:szCs w:val="20"/>
        </w:rPr>
        <w:t>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533CD685" w14:textId="77777777"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color w:val="00000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 xml:space="preserve">………….. zł VAT, </w:t>
      </w:r>
      <w:r w:rsidRPr="00AD7BE9">
        <w:rPr>
          <w:rFonts w:ascii="Tahoma" w:hAnsi="Tahoma" w:cs="Tahoma"/>
          <w:sz w:val="20"/>
          <w:szCs w:val="20"/>
        </w:rPr>
        <w:t>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…………….......),</w:t>
      </w:r>
    </w:p>
    <w:p w14:paraId="5FFE9FBE" w14:textId="77777777" w:rsidR="00AD7BE9" w:rsidRPr="00AD7BE9" w:rsidRDefault="00AD7BE9" w:rsidP="00AD7BE9">
      <w:pPr>
        <w:pStyle w:val="Style5"/>
        <w:widowControl/>
        <w:tabs>
          <w:tab w:val="left" w:leader="dot" w:pos="8304"/>
        </w:tabs>
        <w:spacing w:line="240" w:lineRule="auto"/>
        <w:ind w:left="284"/>
        <w:rPr>
          <w:rFonts w:ascii="Tahoma" w:hAnsi="Tahoma" w:cs="Tahoma"/>
          <w:spacing w:val="40"/>
          <w:sz w:val="20"/>
          <w:szCs w:val="20"/>
        </w:rPr>
      </w:pPr>
      <w:r w:rsidRPr="00AD7BE9">
        <w:rPr>
          <w:rFonts w:ascii="Tahoma" w:hAnsi="Tahoma" w:cs="Tahoma"/>
          <w:color w:val="000000"/>
          <w:sz w:val="20"/>
          <w:szCs w:val="20"/>
        </w:rPr>
        <w:t>………… zł brutto</w:t>
      </w:r>
      <w:r w:rsidRPr="00AD7BE9">
        <w:rPr>
          <w:rFonts w:ascii="Tahoma" w:hAnsi="Tahoma" w:cs="Tahoma"/>
          <w:sz w:val="20"/>
          <w:szCs w:val="20"/>
        </w:rPr>
        <w:t>, (słownie:</w:t>
      </w:r>
      <w:r w:rsidRPr="00AD7BE9">
        <w:rPr>
          <w:rFonts w:ascii="Tahoma" w:hAnsi="Tahoma" w:cs="Tahoma"/>
          <w:spacing w:val="40"/>
          <w:sz w:val="20"/>
          <w:szCs w:val="20"/>
        </w:rPr>
        <w:t>…………….......).</w:t>
      </w:r>
    </w:p>
    <w:p w14:paraId="46432213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Wykonawca przyjmuje do wiadomości, iż Zamawiający przy rozliczeniu umowy będzie stosował mechanizm podzielonej płatności.</w:t>
      </w:r>
    </w:p>
    <w:p w14:paraId="187F1BE1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14:paraId="5F5D4C92" w14:textId="77777777" w:rsidR="00AD7BE9" w:rsidRPr="00AD7BE9" w:rsidRDefault="00AD7BE9" w:rsidP="00AD7BE9">
      <w:pPr>
        <w:pStyle w:val="Style5"/>
        <w:widowControl/>
        <w:numPr>
          <w:ilvl w:val="0"/>
          <w:numId w:val="16"/>
        </w:numPr>
        <w:tabs>
          <w:tab w:val="clear" w:pos="1070"/>
          <w:tab w:val="left" w:leader="dot" w:pos="8304"/>
        </w:tabs>
        <w:spacing w:line="240" w:lineRule="auto"/>
        <w:ind w:left="426" w:hanging="426"/>
        <w:rPr>
          <w:rFonts w:ascii="Tahoma" w:hAnsi="Tahoma" w:cs="Tahoma"/>
          <w:sz w:val="20"/>
          <w:szCs w:val="20"/>
        </w:rPr>
      </w:pPr>
      <w:r w:rsidRPr="00AD7BE9">
        <w:rPr>
          <w:rFonts w:ascii="Tahoma" w:hAnsi="Tahoma" w:cs="Tahoma"/>
          <w:bCs/>
          <w:sz w:val="20"/>
          <w:szCs w:val="20"/>
        </w:rPr>
        <w:t>Przyst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>puj</w:t>
      </w:r>
      <w:r w:rsidRPr="00AD7BE9">
        <w:rPr>
          <w:rFonts w:ascii="Tahoma" w:eastAsia="TimesNewRoman" w:hAnsi="Tahoma" w:cs="Tahoma"/>
          <w:sz w:val="20"/>
          <w:szCs w:val="20"/>
        </w:rPr>
        <w:t>ą</w:t>
      </w:r>
      <w:r w:rsidRPr="00AD7BE9">
        <w:rPr>
          <w:rFonts w:ascii="Tahoma" w:hAnsi="Tahoma" w:cs="Tahoma"/>
          <w:bCs/>
          <w:sz w:val="20"/>
          <w:szCs w:val="20"/>
        </w:rPr>
        <w:t>c do udziału w post</w:t>
      </w:r>
      <w:r w:rsidRPr="00AD7BE9">
        <w:rPr>
          <w:rFonts w:ascii="Tahoma" w:eastAsia="TimesNewRoman" w:hAnsi="Tahoma" w:cs="Tahoma"/>
          <w:sz w:val="20"/>
          <w:szCs w:val="20"/>
        </w:rPr>
        <w:t>ę</w:t>
      </w:r>
      <w:r w:rsidRPr="00AD7BE9">
        <w:rPr>
          <w:rFonts w:ascii="Tahoma" w:hAnsi="Tahoma" w:cs="Tahoma"/>
          <w:bCs/>
          <w:sz w:val="20"/>
          <w:szCs w:val="20"/>
        </w:rPr>
        <w:t xml:space="preserve">powaniu </w:t>
      </w:r>
      <w:r w:rsidRPr="00AD7BE9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AD7BE9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AD7BE9">
        <w:rPr>
          <w:rFonts w:ascii="Tahoma" w:hAnsi="Tahoma" w:cs="Tahoma"/>
          <w:i/>
          <w:sz w:val="20"/>
          <w:szCs w:val="20"/>
        </w:rPr>
        <w:t>, że:</w:t>
      </w:r>
    </w:p>
    <w:p w14:paraId="194F61F8" w14:textId="77777777" w:rsidR="00AD7BE9" w:rsidRPr="00AD7BE9" w:rsidRDefault="00AD7BE9" w:rsidP="00AD7BE9">
      <w:pPr>
        <w:pStyle w:val="Akapitzlist"/>
        <w:numPr>
          <w:ilvl w:val="0"/>
          <w:numId w:val="13"/>
        </w:numPr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 / -y </w:t>
      </w:r>
      <w:r w:rsidRPr="00AD7BE9">
        <w:rPr>
          <w:rFonts w:ascii="Tahoma" w:hAnsi="Tahoma" w:cs="Tahoma"/>
          <w:bCs/>
        </w:rPr>
        <w:t>uprawnienia</w:t>
      </w:r>
      <w:r w:rsidRPr="00AD7BE9">
        <w:rPr>
          <w:rFonts w:ascii="Tahoma" w:hAnsi="Tahoma" w:cs="Tahoma"/>
        </w:rPr>
        <w:t xml:space="preserve"> do wykonywania działalności lub czynności, jeżeli ustawy nakładają obowiązek posiadania takich uprawnień;</w:t>
      </w:r>
    </w:p>
    <w:p w14:paraId="156E3446" w14:textId="77777777"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 xml:space="preserve">Posiadamy / -y </w:t>
      </w:r>
      <w:r w:rsidRPr="00AD7BE9">
        <w:rPr>
          <w:rFonts w:ascii="Tahoma" w:hAnsi="Tahoma" w:cs="Tahoma"/>
          <w:bCs/>
        </w:rPr>
        <w:t>wiedzę i doświadczenie niezbędne do wykonania zamówienia</w:t>
      </w:r>
      <w:r w:rsidRPr="00AD7BE9">
        <w:rPr>
          <w:rFonts w:ascii="Tahoma" w:hAnsi="Tahoma" w:cs="Tahoma"/>
        </w:rPr>
        <w:t xml:space="preserve">; </w:t>
      </w:r>
    </w:p>
    <w:p w14:paraId="3FD8185A" w14:textId="77777777" w:rsidR="00AD7BE9" w:rsidRPr="00AD7BE9" w:rsidRDefault="00AD7BE9" w:rsidP="00AD7BE9">
      <w:pPr>
        <w:numPr>
          <w:ilvl w:val="0"/>
          <w:numId w:val="13"/>
        </w:num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Dysponuję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odpowiednim potencjałem technicznym oraz osobami zdolnymi do wykonania zamówienia;</w:t>
      </w:r>
    </w:p>
    <w:p w14:paraId="602B1401" w14:textId="77777777" w:rsidR="00AD7BE9" w:rsidRPr="00AD7BE9" w:rsidRDefault="00AD7BE9" w:rsidP="00AD7BE9">
      <w:pPr>
        <w:numPr>
          <w:ilvl w:val="0"/>
          <w:numId w:val="13"/>
        </w:numPr>
        <w:suppressAutoHyphens/>
        <w:snapToGrid w:val="0"/>
        <w:spacing w:after="0" w:line="240" w:lineRule="auto"/>
        <w:ind w:right="142"/>
        <w:contextualSpacing/>
        <w:rPr>
          <w:rFonts w:ascii="Tahoma" w:hAnsi="Tahoma" w:cs="Tahoma"/>
        </w:rPr>
      </w:pPr>
      <w:r w:rsidRPr="00AD7BE9">
        <w:rPr>
          <w:rFonts w:ascii="Tahoma" w:hAnsi="Tahoma" w:cs="Tahoma"/>
        </w:rPr>
        <w:t>Znajduję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się w sytuacji ekonomicznej i finansowej zapewniającej wykonanie zamówienia.</w:t>
      </w:r>
    </w:p>
    <w:p w14:paraId="6FAB45FF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 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 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 zapytaniem ofertowym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 i uznaję /-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za 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zanych określonymi w nim zasadami post</w:t>
      </w:r>
      <w:r w:rsidRPr="00AD7BE9">
        <w:rPr>
          <w:rFonts w:ascii="Tahoma" w:eastAsia="TimesNewRoman" w:hAnsi="Tahoma" w:cs="Tahoma"/>
        </w:rPr>
        <w:t>ę</w:t>
      </w:r>
      <w:r w:rsidRPr="00AD7BE9">
        <w:rPr>
          <w:rFonts w:ascii="Tahoma" w:hAnsi="Tahoma" w:cs="Tahoma"/>
        </w:rPr>
        <w:t>powania.</w:t>
      </w:r>
    </w:p>
    <w:p w14:paraId="18A94D76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zapoznałem /-li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>my si</w:t>
      </w:r>
      <w:r w:rsidRPr="00AD7BE9">
        <w:rPr>
          <w:rFonts w:ascii="Tahoma" w:eastAsia="TimesNewRoman" w:hAnsi="Tahoma" w:cs="Tahoma"/>
        </w:rPr>
        <w:t xml:space="preserve">ę </w:t>
      </w:r>
      <w:r w:rsidRPr="00AD7BE9">
        <w:rPr>
          <w:rFonts w:ascii="Tahoma" w:hAnsi="Tahoma" w:cs="Tahoma"/>
        </w:rPr>
        <w:t>ze wzorem umowy i zobowi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zuję / -</w:t>
      </w:r>
      <w:proofErr w:type="spellStart"/>
      <w:r w:rsidRPr="00AD7BE9">
        <w:rPr>
          <w:rFonts w:ascii="Tahoma" w:hAnsi="Tahoma" w:cs="Tahoma"/>
        </w:rPr>
        <w:t>emy</w:t>
      </w:r>
      <w:proofErr w:type="spellEnd"/>
      <w:r w:rsidRPr="00AD7BE9">
        <w:rPr>
          <w:rFonts w:ascii="Tahoma" w:hAnsi="Tahoma" w:cs="Tahoma"/>
        </w:rPr>
        <w:t xml:space="preserve"> si</w:t>
      </w:r>
      <w:r w:rsidRPr="00AD7BE9">
        <w:rPr>
          <w:rFonts w:ascii="Tahoma" w:eastAsia="TimesNewRoman" w:hAnsi="Tahoma" w:cs="Tahoma"/>
        </w:rPr>
        <w:t xml:space="preserve">ę, </w:t>
      </w:r>
      <w:r w:rsidRPr="00AD7BE9">
        <w:rPr>
          <w:rFonts w:ascii="Tahoma" w:hAnsi="Tahoma" w:cs="Tahoma"/>
        </w:rPr>
        <w:t>w przypadku wyboru mojej / naszej oferty, do zawarcia umowy na warunkach w niej określonych, w miejscu i terminie wyznaczonym przez Zamawiaj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cego.</w:t>
      </w:r>
    </w:p>
    <w:p w14:paraId="320D6B3B" w14:textId="77777777" w:rsidR="00AD7BE9" w:rsidRPr="00AD7BE9" w:rsidRDefault="00AD7BE9" w:rsidP="00AD7BE9">
      <w:pPr>
        <w:pStyle w:val="Akapitzlist"/>
        <w:numPr>
          <w:ilvl w:val="0"/>
          <w:numId w:val="16"/>
        </w:numPr>
        <w:tabs>
          <w:tab w:val="clear" w:pos="1070"/>
          <w:tab w:val="num" w:pos="426"/>
        </w:tabs>
        <w:suppressAutoHyphens/>
        <w:snapToGrid w:val="0"/>
        <w:spacing w:after="0" w:line="240" w:lineRule="auto"/>
        <w:ind w:left="426" w:right="142" w:hanging="426"/>
        <w:jc w:val="both"/>
        <w:rPr>
          <w:rFonts w:ascii="Tahoma" w:hAnsi="Tahoma" w:cs="Tahoma"/>
        </w:rPr>
      </w:pPr>
      <w:r w:rsidRPr="00AD7BE9">
        <w:rPr>
          <w:rFonts w:ascii="Tahoma" w:hAnsi="Tahoma" w:cs="Tahoma"/>
        </w:rPr>
        <w:t>O</w:t>
      </w:r>
      <w:r w:rsidRPr="00AD7BE9">
        <w:rPr>
          <w:rFonts w:ascii="Tahoma" w:eastAsia="TimesNewRoman" w:hAnsi="Tahoma" w:cs="Tahoma"/>
        </w:rPr>
        <w:t>ś</w:t>
      </w:r>
      <w:r w:rsidRPr="00AD7BE9">
        <w:rPr>
          <w:rFonts w:ascii="Tahoma" w:hAnsi="Tahoma" w:cs="Tahoma"/>
        </w:rPr>
        <w:t xml:space="preserve">wiadczam /-y, </w:t>
      </w:r>
      <w:r w:rsidRPr="00AD7BE9">
        <w:rPr>
          <w:rFonts w:ascii="Tahoma" w:eastAsia="TimesNewRoman" w:hAnsi="Tahoma" w:cs="Tahoma"/>
        </w:rPr>
        <w:t>że</w:t>
      </w:r>
      <w:r w:rsidRPr="00AD7BE9">
        <w:rPr>
          <w:rFonts w:ascii="Tahoma" w:hAnsi="Tahoma" w:cs="Tahoma"/>
        </w:rPr>
        <w:t xml:space="preserve"> uwa</w:t>
      </w:r>
      <w:r w:rsidRPr="00AD7BE9">
        <w:rPr>
          <w:rFonts w:ascii="Tahoma" w:eastAsia="TimesNewRoman" w:hAnsi="Tahoma" w:cs="Tahoma"/>
        </w:rPr>
        <w:t>ż</w:t>
      </w:r>
      <w:r w:rsidRPr="00AD7BE9">
        <w:rPr>
          <w:rFonts w:ascii="Tahoma" w:hAnsi="Tahoma" w:cs="Tahoma"/>
        </w:rPr>
        <w:t>am /-y si</w:t>
      </w:r>
      <w:r w:rsidRPr="00AD7BE9">
        <w:rPr>
          <w:rFonts w:ascii="Tahoma" w:eastAsia="TimesNewRoman" w:hAnsi="Tahoma" w:cs="Tahoma"/>
        </w:rPr>
        <w:t xml:space="preserve">ę za </w:t>
      </w:r>
      <w:r w:rsidRPr="00AD7BE9">
        <w:rPr>
          <w:rFonts w:ascii="Tahoma" w:hAnsi="Tahoma" w:cs="Tahoma"/>
        </w:rPr>
        <w:t>zwi</w:t>
      </w:r>
      <w:r w:rsidRPr="00AD7BE9">
        <w:rPr>
          <w:rFonts w:ascii="Tahoma" w:eastAsia="TimesNewRoman" w:hAnsi="Tahoma" w:cs="Tahoma"/>
        </w:rPr>
        <w:t>ą</w:t>
      </w:r>
      <w:r w:rsidRPr="00AD7BE9">
        <w:rPr>
          <w:rFonts w:ascii="Tahoma" w:hAnsi="Tahoma" w:cs="Tahoma"/>
        </w:rPr>
        <w:t>zanego /-</w:t>
      </w:r>
      <w:proofErr w:type="spellStart"/>
      <w:r w:rsidRPr="00AD7BE9">
        <w:rPr>
          <w:rFonts w:ascii="Tahoma" w:hAnsi="Tahoma" w:cs="Tahoma"/>
        </w:rPr>
        <w:t>ych</w:t>
      </w:r>
      <w:proofErr w:type="spellEnd"/>
      <w:r w:rsidRPr="00AD7BE9">
        <w:rPr>
          <w:rFonts w:ascii="Tahoma" w:hAnsi="Tahoma" w:cs="Tahoma"/>
        </w:rPr>
        <w:t xml:space="preserve"> ofert</w:t>
      </w:r>
      <w:r w:rsidRPr="00AD7BE9">
        <w:rPr>
          <w:rFonts w:ascii="Tahoma" w:eastAsia="TimesNewRoman" w:hAnsi="Tahoma" w:cs="Tahoma"/>
        </w:rPr>
        <w:t>ą:</w:t>
      </w:r>
    </w:p>
    <w:p w14:paraId="47D77539" w14:textId="77777777"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przypadku wyboru mojej oferty - do dnia zawarcia umowy,</w:t>
      </w:r>
    </w:p>
    <w:p w14:paraId="2FB8EDCA" w14:textId="77777777"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eastAsia="TimesNewRoman" w:hAnsi="Tahoma" w:cs="Tahoma"/>
        </w:rPr>
        <w:t xml:space="preserve">w przypadku wyboru innej oferty - </w:t>
      </w:r>
      <w:r w:rsidRPr="00AD7BE9">
        <w:rPr>
          <w:rFonts w:ascii="Tahoma" w:hAnsi="Tahoma" w:cs="Tahoma"/>
        </w:rPr>
        <w:t>przez okres 15 dni od ostatecznego terminu otwarcia ofert,</w:t>
      </w:r>
    </w:p>
    <w:p w14:paraId="64872F4E" w14:textId="77777777" w:rsidR="00AD7BE9" w:rsidRPr="00AD7BE9" w:rsidRDefault="00AD7BE9" w:rsidP="00AD7BE9">
      <w:pPr>
        <w:numPr>
          <w:ilvl w:val="0"/>
          <w:numId w:val="15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odwołania niniejszego postępowania - do dnia jego odwołania,</w:t>
      </w:r>
    </w:p>
    <w:p w14:paraId="312EA3C5" w14:textId="77777777" w:rsidR="00AD7BE9" w:rsidRPr="00AD7BE9" w:rsidRDefault="00AD7BE9" w:rsidP="00AD7BE9">
      <w:pPr>
        <w:numPr>
          <w:ilvl w:val="0"/>
          <w:numId w:val="14"/>
        </w:numPr>
        <w:tabs>
          <w:tab w:val="left" w:pos="360"/>
        </w:tabs>
        <w:suppressAutoHyphens/>
        <w:autoSpaceDE w:val="0"/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w razie niewybrania żadnej oferty - do upływu terminu wyboru ofert.</w:t>
      </w:r>
    </w:p>
    <w:p w14:paraId="654D8DA3" w14:textId="77777777" w:rsidR="00AD7BE9" w:rsidRPr="005A10F8" w:rsidRDefault="00AD7BE9" w:rsidP="00AD7BE9">
      <w:pPr>
        <w:pStyle w:val="Akapitzlist"/>
        <w:numPr>
          <w:ilvl w:val="0"/>
          <w:numId w:val="16"/>
        </w:numPr>
        <w:tabs>
          <w:tab w:val="left" w:pos="360"/>
        </w:tabs>
        <w:suppressAutoHyphens/>
        <w:autoSpaceDE w:val="0"/>
        <w:spacing w:after="0" w:line="240" w:lineRule="auto"/>
        <w:ind w:hanging="1070"/>
        <w:rPr>
          <w:rFonts w:ascii="Tahoma" w:hAnsi="Tahoma" w:cs="Tahoma"/>
        </w:rPr>
      </w:pPr>
      <w:r w:rsidRPr="00AD7BE9">
        <w:rPr>
          <w:rFonts w:ascii="Tahoma" w:hAnsi="Tahoma" w:cs="Tahoma"/>
        </w:rPr>
        <w:lastRenderedPageBreak/>
        <w:t>Załącznikami do niniejszej oferty są: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828"/>
        <w:gridCol w:w="8758"/>
      </w:tblGrid>
      <w:tr w:rsidR="00AD7BE9" w:rsidRPr="00AD7BE9" w14:paraId="4409C3E8" w14:textId="77777777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6B3F9495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1.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0754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  <w:tr w:rsidR="00AD7BE9" w:rsidRPr="00AD7BE9" w14:paraId="5FDF328B" w14:textId="77777777" w:rsidTr="00CF30B2"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pct10" w:color="auto" w:fill="auto"/>
          </w:tcPr>
          <w:p w14:paraId="45AD836F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jc w:val="center"/>
              <w:rPr>
                <w:rFonts w:ascii="Tahoma" w:hAnsi="Tahoma" w:cs="Tahoma"/>
                <w:b/>
              </w:rPr>
            </w:pPr>
            <w:r w:rsidRPr="00AD7BE9">
              <w:rPr>
                <w:rFonts w:ascii="Tahoma" w:hAnsi="Tahoma" w:cs="Tahoma"/>
                <w:b/>
              </w:rPr>
              <w:t>2.</w:t>
            </w:r>
          </w:p>
        </w:tc>
        <w:tc>
          <w:tcPr>
            <w:tcW w:w="8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80AB3" w14:textId="77777777" w:rsidR="00AD7BE9" w:rsidRPr="00AD7BE9" w:rsidRDefault="00AD7BE9" w:rsidP="00AD7BE9">
            <w:pPr>
              <w:autoSpaceDE w:val="0"/>
              <w:snapToGrid w:val="0"/>
              <w:spacing w:after="0" w:line="240" w:lineRule="auto"/>
              <w:rPr>
                <w:rFonts w:ascii="Tahoma" w:hAnsi="Tahoma" w:cs="Tahoma"/>
              </w:rPr>
            </w:pPr>
          </w:p>
        </w:tc>
      </w:tr>
    </w:tbl>
    <w:p w14:paraId="10A2DD35" w14:textId="77777777" w:rsidR="00AD7BE9" w:rsidRPr="00AD7BE9" w:rsidRDefault="00AD7BE9" w:rsidP="00AD7BE9">
      <w:pPr>
        <w:spacing w:after="0" w:line="240" w:lineRule="auto"/>
        <w:rPr>
          <w:rFonts w:ascii="Tahoma" w:hAnsi="Tahoma" w:cs="Tahoma"/>
        </w:rPr>
      </w:pPr>
      <w:r w:rsidRPr="00AD7BE9">
        <w:rPr>
          <w:rFonts w:ascii="Tahoma" w:hAnsi="Tahoma" w:cs="Tahoma"/>
        </w:rPr>
        <w:t>Data i podpis:</w:t>
      </w:r>
    </w:p>
    <w:p w14:paraId="530D0482" w14:textId="77777777" w:rsidR="00AD7BE9" w:rsidRPr="00AD7BE9" w:rsidRDefault="00AD7BE9" w:rsidP="00AD7BE9">
      <w:pPr>
        <w:snapToGrid w:val="0"/>
        <w:spacing w:after="0" w:line="240" w:lineRule="auto"/>
        <w:ind w:right="142"/>
        <w:rPr>
          <w:rFonts w:ascii="Tahoma" w:hAnsi="Tahoma" w:cs="Tahoma"/>
        </w:rPr>
      </w:pPr>
    </w:p>
    <w:p w14:paraId="3572C94B" w14:textId="77777777" w:rsidR="00037CF3" w:rsidRPr="00AD7BE9" w:rsidRDefault="00037CF3" w:rsidP="00AD7BE9">
      <w:pPr>
        <w:spacing w:after="0" w:line="240" w:lineRule="auto"/>
        <w:jc w:val="center"/>
        <w:rPr>
          <w:rFonts w:ascii="Tahoma" w:hAnsi="Tahoma" w:cs="Tahoma"/>
          <w:b/>
        </w:rPr>
      </w:pPr>
    </w:p>
    <w:sectPr w:rsidR="00037CF3" w:rsidRPr="00AD7BE9" w:rsidSect="00AD5BB9">
      <w:headerReference w:type="default" r:id="rId8"/>
      <w:footerReference w:type="default" r:id="rId9"/>
      <w:pgSz w:w="11906" w:h="16838"/>
      <w:pgMar w:top="1985" w:right="1418" w:bottom="141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42E2C" w14:textId="77777777" w:rsidR="002D34B2" w:rsidRDefault="002D34B2" w:rsidP="005100FF">
      <w:pPr>
        <w:spacing w:after="0" w:line="240" w:lineRule="auto"/>
      </w:pPr>
      <w:r>
        <w:separator/>
      </w:r>
    </w:p>
  </w:endnote>
  <w:endnote w:type="continuationSeparator" w:id="0">
    <w:p w14:paraId="2FB7DA9B" w14:textId="77777777" w:rsidR="002D34B2" w:rsidRDefault="002D34B2" w:rsidP="005100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7C9C3" w14:textId="77777777" w:rsidR="005100FF" w:rsidRDefault="005100FF" w:rsidP="005100FF">
    <w:pPr>
      <w:pStyle w:val="Stopka"/>
    </w:pPr>
    <w:r>
      <w:rPr>
        <w:noProof/>
      </w:rPr>
      <w:ptab w:relativeTo="margin" w:alignment="center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7E59E" w14:textId="77777777" w:rsidR="002D34B2" w:rsidRDefault="002D34B2" w:rsidP="005100FF">
      <w:pPr>
        <w:spacing w:after="0" w:line="240" w:lineRule="auto"/>
      </w:pPr>
      <w:r>
        <w:separator/>
      </w:r>
    </w:p>
  </w:footnote>
  <w:footnote w:type="continuationSeparator" w:id="0">
    <w:p w14:paraId="4936C15C" w14:textId="77777777" w:rsidR="002D34B2" w:rsidRDefault="002D34B2" w:rsidP="005100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AFF68" w14:textId="77777777" w:rsidR="00621FE7" w:rsidRDefault="00057D8D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7D3B1016" wp14:editId="5DE51766">
          <wp:simplePos x="0" y="0"/>
          <wp:positionH relativeFrom="margin">
            <wp:posOffset>4595495</wp:posOffset>
          </wp:positionH>
          <wp:positionV relativeFrom="paragraph">
            <wp:posOffset>153035</wp:posOffset>
          </wp:positionV>
          <wp:extent cx="1314450" cy="422339"/>
          <wp:effectExtent l="0" t="0" r="0" b="0"/>
          <wp:wrapNone/>
          <wp:docPr id="2" name="Obraz 2" descr="C:\Users\msyrek\Desktop\RestarBSRszablony\!loga\restart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syrek\Desktop\RestarBSRszablony\!loga\restart_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4450" cy="422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7806">
      <w:rPr>
        <w:noProof/>
        <w:lang w:eastAsia="pl-PL"/>
      </w:rPr>
      <w:drawing>
        <wp:anchor distT="0" distB="0" distL="114300" distR="114300" simplePos="0" relativeHeight="251657216" behindDoc="1" locked="0" layoutInCell="1" allowOverlap="1" wp14:anchorId="38BF8430" wp14:editId="263F0100">
          <wp:simplePos x="0" y="0"/>
          <wp:positionH relativeFrom="column">
            <wp:posOffset>-395933</wp:posOffset>
          </wp:positionH>
          <wp:positionV relativeFrom="paragraph">
            <wp:posOffset>-71842</wp:posOffset>
          </wp:positionV>
          <wp:extent cx="2948151" cy="986330"/>
          <wp:effectExtent l="0" t="0" r="5080" b="4445"/>
          <wp:wrapNone/>
          <wp:docPr id="1" name="Obraz 1" descr="C:\Users\msyrek\Desktop\RestarBSRszablony\!loga\restart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syrek\Desktop\RestarBSRszablony\!loga\restart 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7891" cy="9862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F6E184C"/>
    <w:multiLevelType w:val="hybridMultilevel"/>
    <w:tmpl w:val="02F49DCE"/>
    <w:lvl w:ilvl="0" w:tplc="9232219C">
      <w:start w:val="1"/>
      <w:numFmt w:val="decimal"/>
      <w:lvlText w:val="%1)"/>
      <w:lvlJc w:val="left"/>
      <w:pPr>
        <w:ind w:left="720" w:hanging="360"/>
      </w:pPr>
      <w:rPr>
        <w:rFonts w:ascii="Tahoma" w:eastAsia="Times New Roman" w:hAnsi="Tahoma" w:cs="Tahoma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84C41"/>
    <w:multiLevelType w:val="hybridMultilevel"/>
    <w:tmpl w:val="10DE7996"/>
    <w:lvl w:ilvl="0" w:tplc="DA3CD606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662DE"/>
    <w:multiLevelType w:val="hybridMultilevel"/>
    <w:tmpl w:val="8EAE3714"/>
    <w:lvl w:ilvl="0" w:tplc="511648E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0962AE"/>
    <w:multiLevelType w:val="hybridMultilevel"/>
    <w:tmpl w:val="04521BBC"/>
    <w:lvl w:ilvl="0" w:tplc="4D30C33C">
      <w:start w:val="1"/>
      <w:numFmt w:val="decimal"/>
      <w:lvlText w:val="%1)"/>
      <w:lvlJc w:val="left"/>
      <w:pPr>
        <w:ind w:left="1440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7011D2"/>
    <w:multiLevelType w:val="hybridMultilevel"/>
    <w:tmpl w:val="0F6AA46E"/>
    <w:lvl w:ilvl="0" w:tplc="A104829C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75A6B83"/>
    <w:multiLevelType w:val="hybridMultilevel"/>
    <w:tmpl w:val="09C2D224"/>
    <w:lvl w:ilvl="0" w:tplc="5B683A44">
      <w:start w:val="1"/>
      <w:numFmt w:val="decimal"/>
      <w:lvlText w:val="%1)"/>
      <w:lvlJc w:val="left"/>
      <w:pPr>
        <w:ind w:left="1713" w:hanging="360"/>
      </w:pPr>
      <w:rPr>
        <w:rFonts w:ascii="Tahoma" w:eastAsiaTheme="minorHAnsi" w:hAnsi="Tahoma" w:cs="Tahoma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9" w15:restartNumberingAfterBreak="0">
    <w:nsid w:val="5DA71121"/>
    <w:multiLevelType w:val="hybridMultilevel"/>
    <w:tmpl w:val="EA32357E"/>
    <w:lvl w:ilvl="0" w:tplc="29CA78F6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78B7126"/>
    <w:multiLevelType w:val="hybridMultilevel"/>
    <w:tmpl w:val="A6D48948"/>
    <w:lvl w:ilvl="0" w:tplc="D444E818">
      <w:start w:val="1"/>
      <w:numFmt w:val="lowerLetter"/>
      <w:lvlText w:val="%1)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>
      <w:start w:val="1"/>
      <w:numFmt w:val="lowerRoman"/>
      <w:lvlText w:val="%3."/>
      <w:lvlJc w:val="right"/>
      <w:pPr>
        <w:ind w:left="2793" w:hanging="180"/>
      </w:pPr>
    </w:lvl>
    <w:lvl w:ilvl="3" w:tplc="0415000F">
      <w:start w:val="1"/>
      <w:numFmt w:val="decimal"/>
      <w:lvlText w:val="%4."/>
      <w:lvlJc w:val="left"/>
      <w:pPr>
        <w:ind w:left="3513" w:hanging="360"/>
      </w:pPr>
    </w:lvl>
    <w:lvl w:ilvl="4" w:tplc="04150019">
      <w:start w:val="1"/>
      <w:numFmt w:val="lowerLetter"/>
      <w:lvlText w:val="%5."/>
      <w:lvlJc w:val="left"/>
      <w:pPr>
        <w:ind w:left="4233" w:hanging="360"/>
      </w:pPr>
    </w:lvl>
    <w:lvl w:ilvl="5" w:tplc="0415001B">
      <w:start w:val="1"/>
      <w:numFmt w:val="lowerRoman"/>
      <w:lvlText w:val="%6."/>
      <w:lvlJc w:val="right"/>
      <w:pPr>
        <w:ind w:left="4953" w:hanging="180"/>
      </w:pPr>
    </w:lvl>
    <w:lvl w:ilvl="6" w:tplc="0415000F">
      <w:start w:val="1"/>
      <w:numFmt w:val="decimal"/>
      <w:lvlText w:val="%7."/>
      <w:lvlJc w:val="left"/>
      <w:pPr>
        <w:ind w:left="5673" w:hanging="360"/>
      </w:pPr>
    </w:lvl>
    <w:lvl w:ilvl="7" w:tplc="04150019">
      <w:start w:val="1"/>
      <w:numFmt w:val="lowerLetter"/>
      <w:lvlText w:val="%8."/>
      <w:lvlJc w:val="left"/>
      <w:pPr>
        <w:ind w:left="6393" w:hanging="360"/>
      </w:pPr>
    </w:lvl>
    <w:lvl w:ilvl="8" w:tplc="0415001B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781A3E93"/>
    <w:multiLevelType w:val="hybridMultilevel"/>
    <w:tmpl w:val="A43408F2"/>
    <w:lvl w:ilvl="0" w:tplc="A546F16C">
      <w:start w:val="1"/>
      <w:numFmt w:val="decimal"/>
      <w:lvlText w:val="%1)"/>
      <w:lvlJc w:val="left"/>
      <w:pPr>
        <w:ind w:left="107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B1516A2"/>
    <w:multiLevelType w:val="hybridMultilevel"/>
    <w:tmpl w:val="406AA106"/>
    <w:lvl w:ilvl="0" w:tplc="D96EFD84">
      <w:start w:val="1"/>
      <w:numFmt w:val="decimal"/>
      <w:lvlText w:val="%1."/>
      <w:lvlJc w:val="left"/>
      <w:pPr>
        <w:ind w:left="1035" w:hanging="360"/>
      </w:pPr>
      <w:rPr>
        <w:b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755" w:hanging="360"/>
      </w:pPr>
    </w:lvl>
    <w:lvl w:ilvl="2" w:tplc="0415001B">
      <w:start w:val="1"/>
      <w:numFmt w:val="lowerRoman"/>
      <w:lvlText w:val="%3."/>
      <w:lvlJc w:val="right"/>
      <w:pPr>
        <w:ind w:left="2475" w:hanging="180"/>
      </w:pPr>
    </w:lvl>
    <w:lvl w:ilvl="3" w:tplc="0415000F">
      <w:start w:val="1"/>
      <w:numFmt w:val="decimal"/>
      <w:lvlText w:val="%4."/>
      <w:lvlJc w:val="left"/>
      <w:pPr>
        <w:ind w:left="3195" w:hanging="360"/>
      </w:pPr>
    </w:lvl>
    <w:lvl w:ilvl="4" w:tplc="04150019">
      <w:start w:val="1"/>
      <w:numFmt w:val="lowerLetter"/>
      <w:lvlText w:val="%5."/>
      <w:lvlJc w:val="left"/>
      <w:pPr>
        <w:ind w:left="3915" w:hanging="360"/>
      </w:pPr>
    </w:lvl>
    <w:lvl w:ilvl="5" w:tplc="0415001B">
      <w:start w:val="1"/>
      <w:numFmt w:val="lowerRoman"/>
      <w:lvlText w:val="%6."/>
      <w:lvlJc w:val="right"/>
      <w:pPr>
        <w:ind w:left="4635" w:hanging="180"/>
      </w:pPr>
    </w:lvl>
    <w:lvl w:ilvl="6" w:tplc="0415000F">
      <w:start w:val="1"/>
      <w:numFmt w:val="decimal"/>
      <w:lvlText w:val="%7."/>
      <w:lvlJc w:val="left"/>
      <w:pPr>
        <w:ind w:left="5355" w:hanging="360"/>
      </w:pPr>
    </w:lvl>
    <w:lvl w:ilvl="7" w:tplc="04150019">
      <w:start w:val="1"/>
      <w:numFmt w:val="lowerLetter"/>
      <w:lvlText w:val="%8."/>
      <w:lvlJc w:val="left"/>
      <w:pPr>
        <w:ind w:left="6075" w:hanging="360"/>
      </w:pPr>
    </w:lvl>
    <w:lvl w:ilvl="8" w:tplc="0415001B">
      <w:start w:val="1"/>
      <w:numFmt w:val="lowerRoman"/>
      <w:lvlText w:val="%9."/>
      <w:lvlJc w:val="right"/>
      <w:pPr>
        <w:ind w:left="6795" w:hanging="180"/>
      </w:pPr>
    </w:lvl>
  </w:abstractNum>
  <w:abstractNum w:abstractNumId="13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F45EF7"/>
    <w:multiLevelType w:val="hybridMultilevel"/>
    <w:tmpl w:val="BB788D78"/>
    <w:lvl w:ilvl="0" w:tplc="78B681D2">
      <w:start w:val="1"/>
      <w:numFmt w:val="decimal"/>
      <w:lvlText w:val="%1)"/>
      <w:lvlJc w:val="left"/>
      <w:pPr>
        <w:ind w:left="1800" w:hanging="360"/>
      </w:p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>
      <w:start w:val="1"/>
      <w:numFmt w:val="lowerRoman"/>
      <w:lvlText w:val="%3."/>
      <w:lvlJc w:val="right"/>
      <w:pPr>
        <w:ind w:left="3240" w:hanging="180"/>
      </w:pPr>
    </w:lvl>
    <w:lvl w:ilvl="3" w:tplc="0415000F">
      <w:start w:val="1"/>
      <w:numFmt w:val="decimal"/>
      <w:lvlText w:val="%4."/>
      <w:lvlJc w:val="left"/>
      <w:pPr>
        <w:ind w:left="3960" w:hanging="360"/>
      </w:pPr>
    </w:lvl>
    <w:lvl w:ilvl="4" w:tplc="04150019">
      <w:start w:val="1"/>
      <w:numFmt w:val="lowerLetter"/>
      <w:lvlText w:val="%5."/>
      <w:lvlJc w:val="left"/>
      <w:pPr>
        <w:ind w:left="4680" w:hanging="360"/>
      </w:pPr>
    </w:lvl>
    <w:lvl w:ilvl="5" w:tplc="0415001B">
      <w:start w:val="1"/>
      <w:numFmt w:val="lowerRoman"/>
      <w:lvlText w:val="%6."/>
      <w:lvlJc w:val="right"/>
      <w:pPr>
        <w:ind w:left="5400" w:hanging="180"/>
      </w:pPr>
    </w:lvl>
    <w:lvl w:ilvl="6" w:tplc="0415000F">
      <w:start w:val="1"/>
      <w:numFmt w:val="decimal"/>
      <w:lvlText w:val="%7."/>
      <w:lvlJc w:val="left"/>
      <w:pPr>
        <w:ind w:left="6120" w:hanging="360"/>
      </w:pPr>
    </w:lvl>
    <w:lvl w:ilvl="7" w:tplc="04150019">
      <w:start w:val="1"/>
      <w:numFmt w:val="lowerLetter"/>
      <w:lvlText w:val="%8."/>
      <w:lvlJc w:val="left"/>
      <w:pPr>
        <w:ind w:left="6840" w:hanging="360"/>
      </w:pPr>
    </w:lvl>
    <w:lvl w:ilvl="8" w:tplc="0415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5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0FF"/>
    <w:rsid w:val="00037CF3"/>
    <w:rsid w:val="00051527"/>
    <w:rsid w:val="00057D8D"/>
    <w:rsid w:val="001044BC"/>
    <w:rsid w:val="00137798"/>
    <w:rsid w:val="00231075"/>
    <w:rsid w:val="00272620"/>
    <w:rsid w:val="00293F1D"/>
    <w:rsid w:val="002D34B2"/>
    <w:rsid w:val="00396C6F"/>
    <w:rsid w:val="00397733"/>
    <w:rsid w:val="0040726A"/>
    <w:rsid w:val="0042704D"/>
    <w:rsid w:val="00452E72"/>
    <w:rsid w:val="004A68C3"/>
    <w:rsid w:val="004B1173"/>
    <w:rsid w:val="005100FF"/>
    <w:rsid w:val="00532191"/>
    <w:rsid w:val="005345D5"/>
    <w:rsid w:val="00593C51"/>
    <w:rsid w:val="005A10F8"/>
    <w:rsid w:val="005B5CB4"/>
    <w:rsid w:val="005D01B1"/>
    <w:rsid w:val="005D0473"/>
    <w:rsid w:val="005D47B2"/>
    <w:rsid w:val="00621FE7"/>
    <w:rsid w:val="00637990"/>
    <w:rsid w:val="00644C72"/>
    <w:rsid w:val="00654855"/>
    <w:rsid w:val="00664920"/>
    <w:rsid w:val="006E7FDC"/>
    <w:rsid w:val="0073791D"/>
    <w:rsid w:val="007A6185"/>
    <w:rsid w:val="007C297C"/>
    <w:rsid w:val="007D4F43"/>
    <w:rsid w:val="00890FE3"/>
    <w:rsid w:val="00934AF2"/>
    <w:rsid w:val="009D297B"/>
    <w:rsid w:val="009F1F30"/>
    <w:rsid w:val="009F28B7"/>
    <w:rsid w:val="00A37993"/>
    <w:rsid w:val="00A961C3"/>
    <w:rsid w:val="00AB45AC"/>
    <w:rsid w:val="00AD5BB9"/>
    <w:rsid w:val="00AD7BE9"/>
    <w:rsid w:val="00B11745"/>
    <w:rsid w:val="00B41803"/>
    <w:rsid w:val="00C04CB8"/>
    <w:rsid w:val="00C35914"/>
    <w:rsid w:val="00C75BFA"/>
    <w:rsid w:val="00C85923"/>
    <w:rsid w:val="00CB77CE"/>
    <w:rsid w:val="00D24E0B"/>
    <w:rsid w:val="00D26CD3"/>
    <w:rsid w:val="00D27806"/>
    <w:rsid w:val="00D507D4"/>
    <w:rsid w:val="00D64488"/>
    <w:rsid w:val="00D96642"/>
    <w:rsid w:val="00DE0AB2"/>
    <w:rsid w:val="00E41F08"/>
    <w:rsid w:val="00EF07BA"/>
    <w:rsid w:val="00F72EF6"/>
    <w:rsid w:val="00F85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0EEA1B"/>
  <w15:docId w15:val="{F3FF6334-0761-4843-B0E2-6906FE555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5923"/>
  </w:style>
  <w:style w:type="paragraph" w:styleId="Nagwek1">
    <w:name w:val="heading 1"/>
    <w:basedOn w:val="Normalny"/>
    <w:next w:val="Normalny"/>
    <w:link w:val="Nagwek1Znak"/>
    <w:uiPriority w:val="9"/>
    <w:qFormat/>
    <w:rsid w:val="00C85923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85923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85923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85923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5923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5923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85923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85923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85923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00FF"/>
  </w:style>
  <w:style w:type="paragraph" w:styleId="Stopka">
    <w:name w:val="footer"/>
    <w:basedOn w:val="Normalny"/>
    <w:link w:val="StopkaZnak"/>
    <w:uiPriority w:val="99"/>
    <w:unhideWhenUsed/>
    <w:rsid w:val="005100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00FF"/>
  </w:style>
  <w:style w:type="paragraph" w:styleId="Tekstdymka">
    <w:name w:val="Balloon Text"/>
    <w:basedOn w:val="Normalny"/>
    <w:link w:val="TekstdymkaZnak"/>
    <w:uiPriority w:val="99"/>
    <w:semiHidden/>
    <w:unhideWhenUsed/>
    <w:rsid w:val="005100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00FF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85923"/>
    <w:rPr>
      <w:smallCaps/>
      <w:spacing w:val="5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85923"/>
    <w:rPr>
      <w:smallCaps/>
      <w:spacing w:val="5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85923"/>
    <w:rPr>
      <w:smallCaps/>
      <w:spacing w:val="5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85923"/>
    <w:rPr>
      <w:i/>
      <w:iCs/>
      <w:smallCaps/>
      <w:spacing w:val="10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85923"/>
    <w:rPr>
      <w:smallCaps/>
      <w:color w:val="538135" w:themeColor="accent6" w:themeShade="BF"/>
      <w:spacing w:val="10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85923"/>
    <w:rPr>
      <w:smallCaps/>
      <w:color w:val="70AD47" w:themeColor="accent6"/>
      <w:spacing w:val="5"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85923"/>
    <w:rPr>
      <w:b/>
      <w:bCs/>
      <w:smallCaps/>
      <w:color w:val="70AD47" w:themeColor="accent6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85923"/>
    <w:rPr>
      <w:b/>
      <w:bCs/>
      <w:i/>
      <w:iCs/>
      <w:smallCaps/>
      <w:color w:val="538135" w:themeColor="accent6" w:themeShade="BF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85923"/>
    <w:rPr>
      <w:b/>
      <w:bCs/>
      <w:i/>
      <w:iCs/>
      <w:smallCaps/>
      <w:color w:val="385623" w:themeColor="accent6" w:themeShade="8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C85923"/>
    <w:rPr>
      <w:b/>
      <w:bCs/>
      <w:caps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C85923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85923"/>
    <w:rPr>
      <w:smallCaps/>
      <w:color w:val="262626" w:themeColor="text1" w:themeTint="D9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85923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PodtytuZnak">
    <w:name w:val="Podtytuł Znak"/>
    <w:basedOn w:val="Domylnaczcionkaakapitu"/>
    <w:link w:val="Podtytu"/>
    <w:uiPriority w:val="11"/>
    <w:rsid w:val="00C85923"/>
    <w:rPr>
      <w:rFonts w:asciiTheme="majorHAnsi" w:eastAsiaTheme="majorEastAsia" w:hAnsiTheme="majorHAnsi" w:cstheme="majorBidi"/>
    </w:rPr>
  </w:style>
  <w:style w:type="character" w:styleId="Pogrubienie">
    <w:name w:val="Strong"/>
    <w:uiPriority w:val="22"/>
    <w:qFormat/>
    <w:rsid w:val="00C85923"/>
    <w:rPr>
      <w:b/>
      <w:bCs/>
      <w:color w:val="70AD47" w:themeColor="accent6"/>
    </w:rPr>
  </w:style>
  <w:style w:type="character" w:styleId="Uwydatnienie">
    <w:name w:val="Emphasis"/>
    <w:uiPriority w:val="20"/>
    <w:qFormat/>
    <w:rsid w:val="00C85923"/>
    <w:rPr>
      <w:b/>
      <w:bCs/>
      <w:i/>
      <w:iCs/>
      <w:spacing w:val="10"/>
    </w:rPr>
  </w:style>
  <w:style w:type="paragraph" w:styleId="Bezodstpw">
    <w:name w:val="No Spacing"/>
    <w:uiPriority w:val="1"/>
    <w:qFormat/>
    <w:rsid w:val="00C85923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C85923"/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C85923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85923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85923"/>
    <w:rPr>
      <w:b/>
      <w:bCs/>
      <w:i/>
      <w:iCs/>
    </w:rPr>
  </w:style>
  <w:style w:type="character" w:styleId="Wyrnieniedelikatne">
    <w:name w:val="Subtle Emphasis"/>
    <w:uiPriority w:val="19"/>
    <w:qFormat/>
    <w:rsid w:val="00C85923"/>
    <w:rPr>
      <w:i/>
      <w:iCs/>
    </w:rPr>
  </w:style>
  <w:style w:type="character" w:styleId="Wyrnienieintensywne">
    <w:name w:val="Intense Emphasis"/>
    <w:uiPriority w:val="21"/>
    <w:qFormat/>
    <w:rsid w:val="00C85923"/>
    <w:rPr>
      <w:b/>
      <w:bCs/>
      <w:i/>
      <w:iCs/>
      <w:color w:val="70AD47" w:themeColor="accent6"/>
      <w:spacing w:val="10"/>
    </w:rPr>
  </w:style>
  <w:style w:type="character" w:styleId="Odwoaniedelikatne">
    <w:name w:val="Subtle Reference"/>
    <w:uiPriority w:val="31"/>
    <w:qFormat/>
    <w:rsid w:val="00C85923"/>
    <w:rPr>
      <w:b/>
      <w:bCs/>
    </w:rPr>
  </w:style>
  <w:style w:type="character" w:styleId="Odwoanieintensywne">
    <w:name w:val="Intense Reference"/>
    <w:uiPriority w:val="32"/>
    <w:qFormat/>
    <w:rsid w:val="00C85923"/>
    <w:rPr>
      <w:b/>
      <w:bCs/>
      <w:smallCaps/>
      <w:spacing w:val="5"/>
      <w:sz w:val="22"/>
      <w:szCs w:val="22"/>
      <w:u w:val="single"/>
    </w:rPr>
  </w:style>
  <w:style w:type="character" w:styleId="Tytuksiki">
    <w:name w:val="Book Title"/>
    <w:uiPriority w:val="33"/>
    <w:qFormat/>
    <w:rsid w:val="00C85923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85923"/>
    <w:pPr>
      <w:outlineLvl w:val="9"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037CF3"/>
  </w:style>
  <w:style w:type="paragraph" w:styleId="Akapitzlist">
    <w:name w:val="List Paragraph"/>
    <w:basedOn w:val="Normalny"/>
    <w:link w:val="AkapitzlistZnak"/>
    <w:uiPriority w:val="34"/>
    <w:qFormat/>
    <w:rsid w:val="00037CF3"/>
    <w:pPr>
      <w:spacing w:after="160" w:line="256" w:lineRule="auto"/>
      <w:ind w:left="720"/>
      <w:contextualSpacing/>
      <w:jc w:val="left"/>
    </w:p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locked/>
    <w:rsid w:val="001044BC"/>
    <w:rPr>
      <w:rFonts w:ascii="Times New Roman" w:eastAsia="Times New Roman" w:hAnsi="Times New Roman" w:cs="Times New Roman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unhideWhenUsed/>
    <w:rsid w:val="001044BC"/>
    <w:pPr>
      <w:spacing w:after="0" w:line="240" w:lineRule="auto"/>
      <w:jc w:val="left"/>
    </w:pPr>
    <w:rPr>
      <w:rFonts w:ascii="Times New Roman" w:eastAsia="Times New Roman" w:hAnsi="Times New Roman" w:cs="Times New Roman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044BC"/>
  </w:style>
  <w:style w:type="paragraph" w:customStyle="1" w:styleId="Zawartotabeli">
    <w:name w:val="Zawartość tabeli"/>
    <w:basedOn w:val="Tekstpodstawowy"/>
    <w:rsid w:val="001044BC"/>
    <w:pPr>
      <w:widowControl w:val="0"/>
      <w:suppressLineNumbers/>
      <w:suppressAutoHyphens/>
      <w:spacing w:line="240" w:lineRule="auto"/>
      <w:jc w:val="left"/>
    </w:pPr>
    <w:rPr>
      <w:rFonts w:ascii="Thorndale" w:eastAsia="Lucida Sans Unicode" w:hAnsi="Thorndale" w:cs="Times New Roman"/>
      <w:color w:val="000000"/>
      <w:sz w:val="24"/>
      <w:lang w:val="en-US" w:eastAsia="ar-SA"/>
    </w:rPr>
  </w:style>
  <w:style w:type="paragraph" w:customStyle="1" w:styleId="Nagwektabeli">
    <w:name w:val="Nagłówek tabeli"/>
    <w:basedOn w:val="Zawartotabeli"/>
    <w:rsid w:val="001044BC"/>
    <w:pPr>
      <w:jc w:val="center"/>
    </w:pPr>
    <w:rPr>
      <w:b/>
      <w:bCs/>
    </w:rPr>
  </w:style>
  <w:style w:type="character" w:styleId="Odwoanieprzypisudolnego">
    <w:name w:val="footnote reference"/>
    <w:uiPriority w:val="99"/>
    <w:semiHidden/>
    <w:unhideWhenUsed/>
    <w:rsid w:val="001044BC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1044B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1044BC"/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52E7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52E72"/>
  </w:style>
  <w:style w:type="table" w:styleId="Tabela-Siatka">
    <w:name w:val="Table Grid"/>
    <w:basedOn w:val="Standardowy"/>
    <w:uiPriority w:val="59"/>
    <w:rsid w:val="00452E72"/>
    <w:pPr>
      <w:spacing w:after="0" w:line="240" w:lineRule="auto"/>
      <w:jc w:val="left"/>
    </w:pPr>
    <w:rPr>
      <w:rFonts w:eastAsiaTheme="minorHAns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Pogrubienie">
    <w:name w:val="Tekst treści (2) + Pogrubienie"/>
    <w:aliases w:val="Kursywa"/>
    <w:basedOn w:val="Domylnaczcionkaakapitu"/>
    <w:rsid w:val="005D47B2"/>
    <w:rPr>
      <w:rFonts w:ascii="Segoe UI" w:eastAsia="Segoe UI" w:hAnsi="Segoe UI" w:cs="Segoe UI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pl-PL" w:eastAsia="pl-PL" w:bidi="pl-PL"/>
    </w:rPr>
  </w:style>
  <w:style w:type="paragraph" w:customStyle="1" w:styleId="Style5">
    <w:name w:val="Style5"/>
    <w:basedOn w:val="Normalny"/>
    <w:uiPriority w:val="99"/>
    <w:rsid w:val="00664920"/>
    <w:pPr>
      <w:widowControl w:val="0"/>
      <w:autoSpaceDE w:val="0"/>
      <w:spacing w:after="0" w:line="288" w:lineRule="exact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FontStyle25">
    <w:name w:val="Font Style25"/>
    <w:uiPriority w:val="99"/>
    <w:rsid w:val="00664920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66492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24">
    <w:name w:val="Font Style24"/>
    <w:uiPriority w:val="99"/>
    <w:rsid w:val="00664920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65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A78776-E5F7-4545-ADCC-24EEA0653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404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Mariusz Tomczak</dc:creator>
  <cp:lastModifiedBy>Joanna Sznel</cp:lastModifiedBy>
  <cp:revision>28</cp:revision>
  <cp:lastPrinted>2019-11-12T08:40:00Z</cp:lastPrinted>
  <dcterms:created xsi:type="dcterms:W3CDTF">2019-04-12T08:23:00Z</dcterms:created>
  <dcterms:modified xsi:type="dcterms:W3CDTF">2021-05-07T05:52:00Z</dcterms:modified>
</cp:coreProperties>
</file>