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C558" w14:textId="77777777" w:rsidR="003A4FF0" w:rsidRDefault="003A4FF0" w:rsidP="003A4FF0">
      <w:pPr>
        <w:spacing w:line="276" w:lineRule="auto"/>
        <w:ind w:left="-284"/>
        <w:jc w:val="center"/>
        <w:rPr>
          <w:rFonts w:ascii="Arial" w:hAnsi="Arial" w:cs="Arial"/>
          <w:b/>
          <w:sz w:val="24"/>
          <w:szCs w:val="24"/>
        </w:rPr>
      </w:pPr>
      <w:r w:rsidRPr="009C70B2">
        <w:rPr>
          <w:noProof/>
        </w:rPr>
        <w:drawing>
          <wp:inline distT="0" distB="0" distL="0" distR="0" wp14:anchorId="42628308" wp14:editId="58499F19">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14:paraId="11CF962A" w14:textId="77777777" w:rsidR="003A4FF0" w:rsidRPr="00E928D9" w:rsidRDefault="003A4FF0" w:rsidP="003A4FF0">
      <w:pPr>
        <w:spacing w:line="276" w:lineRule="auto"/>
        <w:ind w:left="-284"/>
        <w:jc w:val="center"/>
        <w:rPr>
          <w:rFonts w:ascii="Arial" w:hAnsi="Arial" w:cs="Arial"/>
          <w:b/>
          <w:sz w:val="24"/>
          <w:szCs w:val="24"/>
        </w:rPr>
      </w:pPr>
    </w:p>
    <w:p w14:paraId="63C090E3" w14:textId="77777777" w:rsidR="003A4FF0" w:rsidRDefault="003A4FF0" w:rsidP="003A4FF0">
      <w:pPr>
        <w:rPr>
          <w:rFonts w:asciiTheme="minorHAnsi" w:hAnsiTheme="minorHAnsi"/>
          <w:sz w:val="20"/>
        </w:rPr>
      </w:pPr>
    </w:p>
    <w:p w14:paraId="6ACB1968" w14:textId="77777777" w:rsidR="0063220D" w:rsidRDefault="003A4FF0" w:rsidP="0063220D">
      <w:pPr>
        <w:rPr>
          <w:rFonts w:asciiTheme="minorHAnsi" w:hAnsiTheme="minorHAnsi"/>
          <w:sz w:val="18"/>
          <w:szCs w:val="18"/>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 xml:space="preserve">z </w:t>
      </w:r>
      <w:r w:rsidR="00F41EC7">
        <w:rPr>
          <w:rFonts w:asciiTheme="minorHAnsi" w:hAnsiTheme="minorHAnsi"/>
          <w:sz w:val="20"/>
        </w:rPr>
        <w:t>dn.</w:t>
      </w:r>
      <w:r w:rsidR="004512F5">
        <w:rPr>
          <w:rFonts w:asciiTheme="minorHAnsi" w:hAnsiTheme="minorHAnsi"/>
          <w:sz w:val="20"/>
        </w:rPr>
        <w:t xml:space="preserve"> </w:t>
      </w:r>
      <w:r w:rsidR="0063220D">
        <w:rPr>
          <w:rFonts w:asciiTheme="minorHAnsi" w:hAnsiTheme="minorHAnsi"/>
          <w:sz w:val="20"/>
        </w:rPr>
        <w:t>24 stycznia 2022 r.</w:t>
      </w:r>
    </w:p>
    <w:p w14:paraId="6D83472D" w14:textId="0C9AAA16" w:rsidR="003A4FF0" w:rsidRPr="00E928D9" w:rsidRDefault="003A4FF0" w:rsidP="003A4FF0">
      <w:pPr>
        <w:rPr>
          <w:rFonts w:asciiTheme="minorHAnsi" w:hAnsiTheme="minorHAnsi"/>
          <w:sz w:val="20"/>
        </w:rPr>
      </w:pPr>
    </w:p>
    <w:p w14:paraId="604E8D12" w14:textId="77777777" w:rsidR="003A4FF0" w:rsidRPr="00E928D9" w:rsidRDefault="003A4FF0" w:rsidP="003A4FF0">
      <w:pPr>
        <w:ind w:left="6480" w:firstLine="720"/>
        <w:rPr>
          <w:rFonts w:asciiTheme="minorHAnsi" w:hAnsiTheme="minorHAnsi"/>
          <w:sz w:val="20"/>
        </w:rPr>
      </w:pPr>
    </w:p>
    <w:p w14:paraId="4086D1F7" w14:textId="77777777" w:rsidR="003A4FF0" w:rsidRPr="00E928D9" w:rsidRDefault="003A4FF0" w:rsidP="003A4FF0">
      <w:pPr>
        <w:ind w:left="6480" w:firstLine="720"/>
        <w:rPr>
          <w:rFonts w:asciiTheme="minorHAnsi" w:hAnsiTheme="minorHAnsi"/>
          <w:sz w:val="20"/>
        </w:rPr>
      </w:pPr>
    </w:p>
    <w:p w14:paraId="0F31D630" w14:textId="77777777" w:rsidR="003A4FF0" w:rsidRPr="00E928D9" w:rsidRDefault="003A4FF0" w:rsidP="003A4FF0">
      <w:pPr>
        <w:rPr>
          <w:rFonts w:asciiTheme="minorHAnsi" w:hAnsiTheme="minorHAnsi"/>
          <w:sz w:val="20"/>
        </w:rPr>
      </w:pPr>
    </w:p>
    <w:p w14:paraId="05F2A0AB" w14:textId="77777777" w:rsidR="003A4FF0" w:rsidRPr="00301D75" w:rsidRDefault="003A4FF0" w:rsidP="003A4FF0">
      <w:pPr>
        <w:rPr>
          <w:rFonts w:asciiTheme="minorHAnsi" w:hAnsiTheme="minorHAnsi"/>
          <w:b/>
          <w:sz w:val="32"/>
          <w:szCs w:val="32"/>
        </w:rPr>
      </w:pPr>
      <w:r w:rsidRPr="00301D75">
        <w:rPr>
          <w:rFonts w:asciiTheme="minorHAnsi" w:hAnsiTheme="minorHAnsi"/>
          <w:b/>
          <w:sz w:val="32"/>
          <w:szCs w:val="32"/>
        </w:rPr>
        <w:t>Plany działania w zakresie EFS wraz z kryteriami wyboru projektów</w:t>
      </w:r>
    </w:p>
    <w:p w14:paraId="480A808F" w14:textId="77777777" w:rsidR="003A4FF0" w:rsidRPr="00301D75" w:rsidRDefault="003A4FF0" w:rsidP="003A4FF0">
      <w:pPr>
        <w:jc w:val="center"/>
        <w:rPr>
          <w:rFonts w:asciiTheme="minorHAnsi" w:hAnsiTheme="minorHAnsi"/>
          <w:b/>
          <w:sz w:val="32"/>
          <w:szCs w:val="32"/>
        </w:rPr>
      </w:pPr>
    </w:p>
    <w:sdt>
      <w:sdtPr>
        <w:rPr>
          <w:rFonts w:ascii="Times New Roman" w:hAnsi="Times New Roman"/>
          <w:b w:val="0"/>
          <w:bCs w:val="0"/>
          <w:color w:val="auto"/>
          <w:sz w:val="26"/>
          <w:szCs w:val="20"/>
        </w:rPr>
        <w:id w:val="-998652831"/>
        <w:docPartObj>
          <w:docPartGallery w:val="Table of Contents"/>
          <w:docPartUnique/>
        </w:docPartObj>
      </w:sdtPr>
      <w:sdtEndPr/>
      <w:sdtContent>
        <w:p w14:paraId="0E68F779" w14:textId="27B4E837" w:rsidR="008E592F" w:rsidRDefault="008E592F">
          <w:pPr>
            <w:pStyle w:val="Nagwekspisutreci"/>
          </w:pPr>
          <w:r>
            <w:t>Spis treści</w:t>
          </w:r>
        </w:p>
        <w:p w14:paraId="5BA2C296" w14:textId="0E307C1E" w:rsidR="008E592F" w:rsidRPr="007D38FD" w:rsidRDefault="008E592F" w:rsidP="008E592F">
          <w:pPr>
            <w:pStyle w:val="Spistreci2"/>
            <w:rPr>
              <w:rFonts w:asciiTheme="minorHAnsi" w:eastAsiaTheme="minorEastAsia" w:hAnsiTheme="minorHAnsi" w:cstheme="minorBidi"/>
              <w:b/>
              <w:bCs/>
              <w:caps w:val="0"/>
              <w:noProof/>
              <w:sz w:val="22"/>
              <w:szCs w:val="22"/>
            </w:rPr>
          </w:pPr>
          <w:r>
            <w:fldChar w:fldCharType="begin"/>
          </w:r>
          <w:r>
            <w:instrText xml:space="preserve"> TOC \o "1-3" \h \z \u </w:instrText>
          </w:r>
          <w:r>
            <w:fldChar w:fldCharType="separate"/>
          </w:r>
          <w:hyperlink w:anchor="_Toc90638180" w:history="1">
            <w:r w:rsidRPr="007D38FD">
              <w:rPr>
                <w:rStyle w:val="Hipercze"/>
                <w:b/>
                <w:bCs/>
                <w:noProof/>
              </w:rPr>
              <w:t>PLAN DZIAŁANIA DLA OSI 9 NA ROK 2021</w:t>
            </w:r>
            <w:r w:rsidRPr="007D38FD">
              <w:rPr>
                <w:b/>
                <w:bCs/>
                <w:noProof/>
                <w:webHidden/>
              </w:rPr>
              <w:tab/>
            </w:r>
            <w:r w:rsidRPr="007D38FD">
              <w:rPr>
                <w:b/>
                <w:bCs/>
                <w:noProof/>
                <w:webHidden/>
              </w:rPr>
              <w:fldChar w:fldCharType="begin"/>
            </w:r>
            <w:r w:rsidRPr="007D38FD">
              <w:rPr>
                <w:b/>
                <w:bCs/>
                <w:noProof/>
                <w:webHidden/>
              </w:rPr>
              <w:instrText xml:space="preserve"> PAGEREF _Toc90638180 \h </w:instrText>
            </w:r>
            <w:r w:rsidRPr="007D38FD">
              <w:rPr>
                <w:b/>
                <w:bCs/>
                <w:noProof/>
                <w:webHidden/>
              </w:rPr>
            </w:r>
            <w:r w:rsidRPr="007D38FD">
              <w:rPr>
                <w:b/>
                <w:bCs/>
                <w:noProof/>
                <w:webHidden/>
              </w:rPr>
              <w:fldChar w:fldCharType="separate"/>
            </w:r>
            <w:r w:rsidRPr="007D38FD">
              <w:rPr>
                <w:b/>
                <w:bCs/>
                <w:noProof/>
                <w:webHidden/>
              </w:rPr>
              <w:t>2</w:t>
            </w:r>
            <w:r w:rsidRPr="007D38FD">
              <w:rPr>
                <w:b/>
                <w:bCs/>
                <w:noProof/>
                <w:webHidden/>
              </w:rPr>
              <w:fldChar w:fldCharType="end"/>
            </w:r>
          </w:hyperlink>
        </w:p>
        <w:p w14:paraId="0E0FE710" w14:textId="5A45079B" w:rsidR="008E592F" w:rsidRPr="007D38FD" w:rsidRDefault="0063220D">
          <w:pPr>
            <w:pStyle w:val="Spistreci2"/>
            <w:rPr>
              <w:rFonts w:asciiTheme="minorHAnsi" w:eastAsiaTheme="minorEastAsia" w:hAnsiTheme="minorHAnsi" w:cstheme="minorBidi"/>
              <w:b/>
              <w:bCs/>
              <w:caps w:val="0"/>
              <w:noProof/>
              <w:sz w:val="22"/>
              <w:szCs w:val="22"/>
            </w:rPr>
          </w:pPr>
          <w:hyperlink w:anchor="_Toc90638182" w:history="1">
            <w:r w:rsidR="008E592F" w:rsidRPr="007D38FD">
              <w:rPr>
                <w:rStyle w:val="Hipercze"/>
                <w:b/>
                <w:bCs/>
                <w:noProof/>
              </w:rPr>
              <w:t>PLAN DZIAŁANIA DLA OSI 10 NA ROK 2021</w:t>
            </w:r>
            <w:r w:rsidR="008E592F" w:rsidRPr="007D38FD">
              <w:rPr>
                <w:b/>
                <w:bCs/>
                <w:noProof/>
                <w:webHidden/>
              </w:rPr>
              <w:tab/>
            </w:r>
            <w:r w:rsidR="008E592F" w:rsidRPr="007D38FD">
              <w:rPr>
                <w:b/>
                <w:bCs/>
                <w:noProof/>
                <w:webHidden/>
              </w:rPr>
              <w:fldChar w:fldCharType="begin"/>
            </w:r>
            <w:r w:rsidR="008E592F" w:rsidRPr="007D38FD">
              <w:rPr>
                <w:b/>
                <w:bCs/>
                <w:noProof/>
                <w:webHidden/>
              </w:rPr>
              <w:instrText xml:space="preserve"> PAGEREF _Toc90638182 \h </w:instrText>
            </w:r>
            <w:r w:rsidR="008E592F" w:rsidRPr="007D38FD">
              <w:rPr>
                <w:b/>
                <w:bCs/>
                <w:noProof/>
                <w:webHidden/>
              </w:rPr>
            </w:r>
            <w:r w:rsidR="008E592F" w:rsidRPr="007D38FD">
              <w:rPr>
                <w:b/>
                <w:bCs/>
                <w:noProof/>
                <w:webHidden/>
              </w:rPr>
              <w:fldChar w:fldCharType="separate"/>
            </w:r>
            <w:r w:rsidR="008E592F" w:rsidRPr="007D38FD">
              <w:rPr>
                <w:b/>
                <w:bCs/>
                <w:noProof/>
                <w:webHidden/>
              </w:rPr>
              <w:t>9</w:t>
            </w:r>
            <w:r w:rsidR="008E592F" w:rsidRPr="007D38FD">
              <w:rPr>
                <w:b/>
                <w:bCs/>
                <w:noProof/>
                <w:webHidden/>
              </w:rPr>
              <w:fldChar w:fldCharType="end"/>
            </w:r>
          </w:hyperlink>
        </w:p>
        <w:p w14:paraId="132010E1" w14:textId="62B9B882" w:rsidR="008E592F" w:rsidRPr="007D38FD" w:rsidRDefault="0063220D">
          <w:pPr>
            <w:pStyle w:val="Spistreci2"/>
            <w:rPr>
              <w:rFonts w:asciiTheme="minorHAnsi" w:eastAsiaTheme="minorEastAsia" w:hAnsiTheme="minorHAnsi" w:cstheme="minorBidi"/>
              <w:b/>
              <w:bCs/>
              <w:caps w:val="0"/>
              <w:noProof/>
              <w:sz w:val="22"/>
              <w:szCs w:val="22"/>
            </w:rPr>
          </w:pPr>
          <w:hyperlink w:anchor="_Toc90638183" w:history="1">
            <w:r w:rsidR="008E592F" w:rsidRPr="007D38FD">
              <w:rPr>
                <w:rStyle w:val="Hipercze"/>
                <w:b/>
                <w:bCs/>
                <w:noProof/>
              </w:rPr>
              <w:t>PLAN DZIAŁANIA DLA OSI 8 NA ROK 2022</w:t>
            </w:r>
            <w:r w:rsidR="008E592F" w:rsidRPr="007D38FD">
              <w:rPr>
                <w:b/>
                <w:bCs/>
                <w:noProof/>
                <w:webHidden/>
              </w:rPr>
              <w:tab/>
            </w:r>
            <w:r w:rsidR="008E592F" w:rsidRPr="007D38FD">
              <w:rPr>
                <w:b/>
                <w:bCs/>
                <w:noProof/>
                <w:webHidden/>
              </w:rPr>
              <w:fldChar w:fldCharType="begin"/>
            </w:r>
            <w:r w:rsidR="008E592F" w:rsidRPr="007D38FD">
              <w:rPr>
                <w:b/>
                <w:bCs/>
                <w:noProof/>
                <w:webHidden/>
              </w:rPr>
              <w:instrText xml:space="preserve"> PAGEREF _Toc90638183 \h </w:instrText>
            </w:r>
            <w:r w:rsidR="008E592F" w:rsidRPr="007D38FD">
              <w:rPr>
                <w:b/>
                <w:bCs/>
                <w:noProof/>
                <w:webHidden/>
              </w:rPr>
            </w:r>
            <w:r w:rsidR="008E592F" w:rsidRPr="007D38FD">
              <w:rPr>
                <w:b/>
                <w:bCs/>
                <w:noProof/>
                <w:webHidden/>
              </w:rPr>
              <w:fldChar w:fldCharType="separate"/>
            </w:r>
            <w:r w:rsidR="008E592F" w:rsidRPr="007D38FD">
              <w:rPr>
                <w:b/>
                <w:bCs/>
                <w:noProof/>
                <w:webHidden/>
              </w:rPr>
              <w:t>29</w:t>
            </w:r>
            <w:r w:rsidR="008E592F" w:rsidRPr="007D38FD">
              <w:rPr>
                <w:b/>
                <w:bCs/>
                <w:noProof/>
                <w:webHidden/>
              </w:rPr>
              <w:fldChar w:fldCharType="end"/>
            </w:r>
          </w:hyperlink>
        </w:p>
        <w:p w14:paraId="503446D4" w14:textId="75F279C4" w:rsidR="008E592F" w:rsidRDefault="008E592F">
          <w:pPr>
            <w:pStyle w:val="Spistreci2"/>
            <w:rPr>
              <w:rFonts w:asciiTheme="minorHAnsi" w:eastAsiaTheme="minorEastAsia" w:hAnsiTheme="minorHAnsi" w:cstheme="minorBidi"/>
              <w:caps w:val="0"/>
              <w:noProof/>
              <w:sz w:val="22"/>
              <w:szCs w:val="22"/>
            </w:rPr>
          </w:pPr>
        </w:p>
        <w:p w14:paraId="6BEA9BBF" w14:textId="2100687B" w:rsidR="008E592F" w:rsidRDefault="008E592F">
          <w:r>
            <w:rPr>
              <w:b/>
              <w:bCs/>
            </w:rPr>
            <w:fldChar w:fldCharType="end"/>
          </w:r>
        </w:p>
      </w:sdtContent>
    </w:sdt>
    <w:p w14:paraId="3C1EDAAC" w14:textId="77777777" w:rsidR="003A4FF0" w:rsidRPr="00301D75" w:rsidRDefault="003A4FF0" w:rsidP="003A4FF0">
      <w:pPr>
        <w:jc w:val="center"/>
        <w:rPr>
          <w:rFonts w:asciiTheme="minorHAnsi" w:hAnsiTheme="minorHAnsi"/>
          <w:b/>
          <w:sz w:val="32"/>
          <w:szCs w:val="32"/>
        </w:rPr>
      </w:pPr>
    </w:p>
    <w:p w14:paraId="06B7CCA2" w14:textId="77777777" w:rsidR="003A4FF0" w:rsidRDefault="003A4FF0" w:rsidP="003A4FF0">
      <w:pPr>
        <w:jc w:val="center"/>
        <w:rPr>
          <w:rFonts w:asciiTheme="minorHAnsi" w:hAnsiTheme="minorHAnsi"/>
          <w:b/>
          <w:sz w:val="32"/>
          <w:szCs w:val="32"/>
        </w:rPr>
      </w:pPr>
    </w:p>
    <w:p w14:paraId="543215A7" w14:textId="77777777" w:rsidR="003A4FF0" w:rsidRDefault="003A4FF0" w:rsidP="003A4FF0">
      <w:pPr>
        <w:jc w:val="both"/>
        <w:rPr>
          <w:rFonts w:asciiTheme="minorHAnsi" w:hAnsiTheme="minorHAnsi"/>
          <w:b/>
          <w:sz w:val="24"/>
          <w:szCs w:val="24"/>
        </w:rPr>
      </w:pPr>
    </w:p>
    <w:p w14:paraId="2075875B" w14:textId="77777777" w:rsidR="003A4FF0" w:rsidRDefault="003A4FF0" w:rsidP="003A4FF0">
      <w:pPr>
        <w:jc w:val="both"/>
        <w:rPr>
          <w:rFonts w:asciiTheme="minorHAnsi" w:hAnsiTheme="minorHAnsi"/>
          <w:b/>
          <w:sz w:val="24"/>
          <w:szCs w:val="24"/>
        </w:rPr>
      </w:pPr>
    </w:p>
    <w:p w14:paraId="57D65FCF" w14:textId="77777777" w:rsidR="003A4FF0" w:rsidRDefault="003A4FF0" w:rsidP="003A4FF0">
      <w:pPr>
        <w:jc w:val="both"/>
        <w:rPr>
          <w:rFonts w:asciiTheme="minorHAnsi" w:hAnsiTheme="minorHAnsi"/>
          <w:b/>
          <w:sz w:val="24"/>
          <w:szCs w:val="24"/>
        </w:rPr>
      </w:pPr>
    </w:p>
    <w:p w14:paraId="5626796A" w14:textId="77777777" w:rsidR="003A4FF0" w:rsidRDefault="003A4FF0" w:rsidP="003A4FF0">
      <w:pPr>
        <w:jc w:val="both"/>
        <w:rPr>
          <w:rFonts w:asciiTheme="minorHAnsi" w:hAnsiTheme="minorHAnsi"/>
          <w:b/>
          <w:sz w:val="24"/>
          <w:szCs w:val="24"/>
        </w:rPr>
      </w:pPr>
    </w:p>
    <w:p w14:paraId="1D0CC2F5" w14:textId="77777777" w:rsidR="003A4FF0" w:rsidRDefault="003A4FF0" w:rsidP="003A4FF0">
      <w:pPr>
        <w:jc w:val="both"/>
        <w:rPr>
          <w:rFonts w:asciiTheme="minorHAnsi" w:hAnsiTheme="minorHAnsi"/>
          <w:b/>
          <w:sz w:val="24"/>
          <w:szCs w:val="24"/>
        </w:rPr>
      </w:pPr>
    </w:p>
    <w:p w14:paraId="0D9FF69E" w14:textId="77777777" w:rsidR="003A4FF0" w:rsidRDefault="003A4FF0" w:rsidP="003A4FF0">
      <w:pPr>
        <w:jc w:val="both"/>
        <w:rPr>
          <w:rFonts w:asciiTheme="minorHAnsi" w:hAnsiTheme="minorHAnsi"/>
          <w:b/>
          <w:sz w:val="24"/>
          <w:szCs w:val="24"/>
        </w:rPr>
      </w:pPr>
    </w:p>
    <w:p w14:paraId="4CC4B50F" w14:textId="77777777" w:rsidR="003A4FF0" w:rsidRDefault="003A4FF0" w:rsidP="003A4FF0">
      <w:pPr>
        <w:jc w:val="both"/>
        <w:rPr>
          <w:rFonts w:asciiTheme="minorHAnsi" w:hAnsiTheme="minorHAnsi"/>
          <w:b/>
          <w:sz w:val="24"/>
          <w:szCs w:val="24"/>
        </w:rPr>
      </w:pPr>
    </w:p>
    <w:p w14:paraId="3162D9FD" w14:textId="77777777" w:rsidR="003A4FF0" w:rsidRDefault="003A4FF0" w:rsidP="003A4FF0">
      <w:pPr>
        <w:jc w:val="both"/>
        <w:rPr>
          <w:rFonts w:asciiTheme="minorHAnsi" w:hAnsiTheme="minorHAnsi"/>
          <w:b/>
          <w:sz w:val="24"/>
          <w:szCs w:val="24"/>
        </w:rPr>
      </w:pPr>
    </w:p>
    <w:p w14:paraId="38519B13" w14:textId="77777777" w:rsidR="003A4FF0" w:rsidRDefault="003A4FF0" w:rsidP="003A4FF0">
      <w:pPr>
        <w:jc w:val="both"/>
        <w:rPr>
          <w:rFonts w:asciiTheme="minorHAnsi" w:hAnsiTheme="minorHAnsi"/>
          <w:b/>
          <w:sz w:val="24"/>
          <w:szCs w:val="24"/>
        </w:rPr>
      </w:pPr>
    </w:p>
    <w:p w14:paraId="2DB6EB6A" w14:textId="77777777" w:rsidR="003A4FF0" w:rsidRDefault="003A4FF0" w:rsidP="003A4FF0">
      <w:pPr>
        <w:jc w:val="both"/>
        <w:rPr>
          <w:rFonts w:asciiTheme="minorHAnsi" w:hAnsiTheme="minorHAnsi"/>
          <w:b/>
          <w:sz w:val="24"/>
          <w:szCs w:val="24"/>
        </w:rPr>
      </w:pPr>
    </w:p>
    <w:p w14:paraId="5D720E3C" w14:textId="77777777" w:rsidR="003A4FF0" w:rsidRDefault="003A4FF0" w:rsidP="003A4FF0">
      <w:pPr>
        <w:jc w:val="both"/>
        <w:rPr>
          <w:rFonts w:asciiTheme="minorHAnsi" w:hAnsiTheme="minorHAnsi"/>
          <w:b/>
          <w:sz w:val="24"/>
          <w:szCs w:val="24"/>
        </w:rPr>
      </w:pPr>
    </w:p>
    <w:p w14:paraId="7B98EDA2" w14:textId="77777777" w:rsidR="003A4FF0" w:rsidRDefault="003A4FF0" w:rsidP="003A4FF0">
      <w:pPr>
        <w:jc w:val="both"/>
        <w:rPr>
          <w:rFonts w:asciiTheme="minorHAnsi" w:hAnsiTheme="minorHAnsi"/>
          <w:b/>
          <w:sz w:val="24"/>
          <w:szCs w:val="24"/>
        </w:rPr>
      </w:pPr>
    </w:p>
    <w:p w14:paraId="34E157E3" w14:textId="77777777" w:rsidR="003A4FF0" w:rsidRDefault="003A4FF0" w:rsidP="003A4FF0">
      <w:pPr>
        <w:jc w:val="both"/>
        <w:rPr>
          <w:rFonts w:asciiTheme="minorHAnsi" w:hAnsiTheme="minorHAnsi"/>
          <w:b/>
          <w:sz w:val="24"/>
          <w:szCs w:val="24"/>
        </w:rPr>
      </w:pPr>
    </w:p>
    <w:p w14:paraId="43F57901" w14:textId="77777777" w:rsidR="003A4FF0" w:rsidRDefault="003A4FF0" w:rsidP="003A4FF0">
      <w:pPr>
        <w:jc w:val="both"/>
        <w:rPr>
          <w:rFonts w:asciiTheme="minorHAnsi" w:hAnsiTheme="minorHAnsi"/>
          <w:b/>
          <w:sz w:val="24"/>
          <w:szCs w:val="24"/>
        </w:rPr>
      </w:pPr>
    </w:p>
    <w:p w14:paraId="2D4EDD3E" w14:textId="77777777" w:rsidR="008E592F"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Przedstawione w załączniku plany działań dotyczą </w:t>
      </w:r>
      <w:r w:rsidR="001F7274">
        <w:rPr>
          <w:rFonts w:asciiTheme="minorHAnsi" w:hAnsiTheme="minorHAnsi"/>
          <w:b/>
          <w:sz w:val="24"/>
          <w:szCs w:val="24"/>
        </w:rPr>
        <w:t>naborów</w:t>
      </w:r>
      <w:r w:rsidR="001F7274" w:rsidRPr="00E66D0B">
        <w:rPr>
          <w:rFonts w:asciiTheme="minorHAnsi" w:hAnsiTheme="minorHAnsi"/>
          <w:b/>
          <w:sz w:val="24"/>
          <w:szCs w:val="24"/>
        </w:rPr>
        <w:t xml:space="preserve"> </w:t>
      </w:r>
      <w:r w:rsidRPr="00E66D0B">
        <w:rPr>
          <w:rFonts w:asciiTheme="minorHAnsi" w:hAnsiTheme="minorHAnsi"/>
          <w:b/>
          <w:sz w:val="24"/>
          <w:szCs w:val="24"/>
        </w:rPr>
        <w:t xml:space="preserve">ogłaszanych </w:t>
      </w:r>
    </w:p>
    <w:p w14:paraId="3B2FF787" w14:textId="6FFEDD7C"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w roku</w:t>
      </w:r>
      <w:r w:rsidR="001F7274">
        <w:rPr>
          <w:rFonts w:asciiTheme="minorHAnsi" w:hAnsiTheme="minorHAnsi"/>
          <w:b/>
          <w:sz w:val="24"/>
          <w:szCs w:val="24"/>
        </w:rPr>
        <w:t xml:space="preserve"> 2021 r.</w:t>
      </w:r>
      <w:r w:rsidR="00A749B6">
        <w:rPr>
          <w:rFonts w:asciiTheme="minorHAnsi" w:hAnsiTheme="minorHAnsi"/>
          <w:b/>
          <w:sz w:val="24"/>
          <w:szCs w:val="24"/>
        </w:rPr>
        <w:t xml:space="preserve"> i 2022</w:t>
      </w:r>
      <w:r w:rsidR="008E592F">
        <w:rPr>
          <w:rFonts w:asciiTheme="minorHAnsi" w:hAnsiTheme="minorHAnsi"/>
          <w:b/>
          <w:sz w:val="24"/>
          <w:szCs w:val="24"/>
        </w:rPr>
        <w:t xml:space="preserve"> r.</w:t>
      </w:r>
    </w:p>
    <w:p w14:paraId="3A37B98E" w14:textId="0B55B157"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Plany działań z lat 2018</w:t>
      </w:r>
      <w:r w:rsidR="00A749B6">
        <w:rPr>
          <w:rFonts w:asciiTheme="minorHAnsi" w:hAnsiTheme="minorHAnsi"/>
          <w:b/>
          <w:sz w:val="24"/>
          <w:szCs w:val="24"/>
        </w:rPr>
        <w:t xml:space="preserve"> r.,</w:t>
      </w:r>
      <w:r w:rsidRPr="00E66D0B">
        <w:rPr>
          <w:rFonts w:asciiTheme="minorHAnsi" w:hAnsiTheme="minorHAnsi"/>
          <w:b/>
          <w:sz w:val="24"/>
          <w:szCs w:val="24"/>
        </w:rPr>
        <w:t xml:space="preserve"> 2019</w:t>
      </w:r>
      <w:r w:rsidR="00A749B6">
        <w:rPr>
          <w:rFonts w:asciiTheme="minorHAnsi" w:hAnsiTheme="minorHAnsi"/>
          <w:b/>
          <w:sz w:val="24"/>
          <w:szCs w:val="24"/>
        </w:rPr>
        <w:t xml:space="preserve"> r. i 202</w:t>
      </w:r>
      <w:r w:rsidR="001A2D94">
        <w:rPr>
          <w:rFonts w:asciiTheme="minorHAnsi" w:hAnsiTheme="minorHAnsi"/>
          <w:b/>
          <w:sz w:val="24"/>
          <w:szCs w:val="24"/>
        </w:rPr>
        <w:t>0</w:t>
      </w:r>
      <w:r w:rsidR="00A749B6">
        <w:rPr>
          <w:rFonts w:asciiTheme="minorHAnsi" w:hAnsiTheme="minorHAnsi"/>
          <w:b/>
          <w:sz w:val="24"/>
          <w:szCs w:val="24"/>
        </w:rPr>
        <w:t xml:space="preserve"> r.</w:t>
      </w:r>
      <w:r w:rsidRPr="00E66D0B">
        <w:rPr>
          <w:rFonts w:asciiTheme="minorHAnsi" w:hAnsiTheme="minorHAnsi"/>
          <w:b/>
          <w:sz w:val="24"/>
          <w:szCs w:val="24"/>
        </w:rPr>
        <w:t xml:space="preserve"> dołączone są do poprzednich, właściwych dla danego roku wersji SZOOP RPO WD 2014-2020</w:t>
      </w:r>
      <w:r>
        <w:rPr>
          <w:rFonts w:asciiTheme="minorHAnsi" w:hAnsiTheme="minorHAnsi"/>
          <w:b/>
          <w:sz w:val="24"/>
          <w:szCs w:val="24"/>
        </w:rPr>
        <w:t>.</w:t>
      </w:r>
    </w:p>
    <w:p w14:paraId="06D64951" w14:textId="77777777" w:rsidR="003A4FF0" w:rsidRDefault="003A4FF0" w:rsidP="003A4FF0">
      <w:pPr>
        <w:jc w:val="center"/>
        <w:rPr>
          <w:rFonts w:asciiTheme="minorHAnsi" w:hAnsiTheme="minorHAnsi"/>
          <w:b/>
          <w:sz w:val="32"/>
          <w:szCs w:val="32"/>
        </w:rPr>
      </w:pPr>
    </w:p>
    <w:p w14:paraId="65C75BE6" w14:textId="77777777" w:rsidR="003A4FF0" w:rsidRDefault="003A4FF0" w:rsidP="003A4FF0"/>
    <w:p w14:paraId="011982A0" w14:textId="77777777" w:rsidR="003A4FF0" w:rsidRDefault="003A4FF0" w:rsidP="003A4FF0"/>
    <w:p w14:paraId="025FB4F3" w14:textId="77777777" w:rsidR="003A4FF0" w:rsidRPr="0098001F" w:rsidRDefault="003A4FF0" w:rsidP="003A4FF0">
      <w:pPr>
        <w:tabs>
          <w:tab w:val="left" w:pos="3834"/>
        </w:tabs>
        <w:rPr>
          <w:rFonts w:ascii="Arial" w:hAnsi="Arial" w:cs="Arial"/>
          <w:sz w:val="24"/>
          <w:szCs w:val="24"/>
        </w:rPr>
      </w:pPr>
    </w:p>
    <w:p w14:paraId="2CAD8354" w14:textId="77777777" w:rsidR="003A4FF0" w:rsidRDefault="003A4FF0" w:rsidP="003A4FF0"/>
    <w:p w14:paraId="1793F813" w14:textId="77777777" w:rsidR="001F7274" w:rsidRDefault="001F7274" w:rsidP="003A4FF0"/>
    <w:p w14:paraId="22A0B11E" w14:textId="77777777" w:rsidR="001F7274" w:rsidRDefault="001F7274" w:rsidP="003A4FF0"/>
    <w:p w14:paraId="09B798EE" w14:textId="77777777" w:rsidR="001F7274" w:rsidRDefault="001F7274" w:rsidP="003A4FF0"/>
    <w:p w14:paraId="63728B72" w14:textId="77777777" w:rsidR="001F7274" w:rsidRDefault="001F7274" w:rsidP="003A4FF0"/>
    <w:p w14:paraId="53A1CCE6" w14:textId="77777777" w:rsidR="001F7274" w:rsidRDefault="001F7274" w:rsidP="003A4FF0"/>
    <w:tbl>
      <w:tblPr>
        <w:tblpPr w:leftFromText="141" w:rightFromText="141" w:bottomFromText="160"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2"/>
        <w:gridCol w:w="5626"/>
      </w:tblGrid>
      <w:tr w:rsidR="001F7274" w14:paraId="55C06D4A" w14:textId="77777777" w:rsidTr="001F7274">
        <w:trPr>
          <w:trHeight w:val="224"/>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013E7FFB" w14:textId="77777777" w:rsidR="001F7274" w:rsidRPr="008E592F" w:rsidRDefault="001F7274" w:rsidP="008E592F">
            <w:pPr>
              <w:pStyle w:val="Nagwek2"/>
              <w:jc w:val="center"/>
              <w:rPr>
                <w:rFonts w:asciiTheme="minorHAnsi" w:hAnsiTheme="minorHAnsi"/>
                <w:sz w:val="32"/>
                <w:szCs w:val="32"/>
              </w:rPr>
            </w:pPr>
            <w:bookmarkStart w:id="0" w:name="_Toc90638180"/>
            <w:r w:rsidRPr="008E592F">
              <w:rPr>
                <w:rFonts w:asciiTheme="minorHAnsi" w:hAnsiTheme="minorHAnsi"/>
                <w:color w:val="auto"/>
                <w:sz w:val="32"/>
                <w:szCs w:val="32"/>
              </w:rPr>
              <w:t>PLAN DZIAŁANIA NA ROK 2021</w:t>
            </w:r>
            <w:bookmarkEnd w:id="0"/>
          </w:p>
        </w:tc>
      </w:tr>
      <w:tr w:rsidR="001F7274" w14:paraId="06F7B0E2" w14:textId="77777777" w:rsidTr="001F7274">
        <w:trPr>
          <w:trHeight w:val="224"/>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22D970F" w14:textId="77777777" w:rsidR="001F7274" w:rsidRDefault="001F7274">
            <w:pPr>
              <w:spacing w:line="276" w:lineRule="auto"/>
              <w:rPr>
                <w:rFonts w:ascii="Calibri" w:hAnsi="Calibri" w:cs="Arial"/>
                <w:b/>
              </w:rPr>
            </w:pPr>
            <w:r>
              <w:rPr>
                <w:rFonts w:ascii="Calibri" w:hAnsi="Calibri" w:cs="Arial"/>
                <w:b/>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090453" w14:textId="77777777" w:rsidR="001F7274" w:rsidRDefault="001F7274">
            <w:pPr>
              <w:spacing w:line="276" w:lineRule="auto"/>
              <w:jc w:val="center"/>
              <w:rPr>
                <w:rFonts w:ascii="Calibri" w:hAnsi="Calibri" w:cs="Arial"/>
              </w:rPr>
            </w:pPr>
            <w:r>
              <w:rPr>
                <w:rFonts w:ascii="Calibri" w:hAnsi="Calibri" w:cs="Arial"/>
              </w:rPr>
              <w:t>1</w:t>
            </w:r>
          </w:p>
        </w:tc>
      </w:tr>
      <w:tr w:rsidR="001F7274" w14:paraId="44A18E14" w14:textId="77777777" w:rsidTr="001F7274">
        <w:trPr>
          <w:trHeight w:val="583"/>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7498193" w14:textId="77777777" w:rsidR="001F7274" w:rsidRDefault="001F7274">
            <w:pPr>
              <w:spacing w:line="276" w:lineRule="auto"/>
              <w:rPr>
                <w:rFonts w:ascii="Calibri" w:hAnsi="Calibri" w:cs="Arial"/>
                <w:b/>
              </w:rPr>
            </w:pPr>
            <w:r>
              <w:rPr>
                <w:rFonts w:ascii="Calibri" w:hAnsi="Calibri" w:cs="Arial"/>
                <w:b/>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FCDC71" w14:textId="77777777" w:rsidR="001F7274" w:rsidRDefault="001F7274" w:rsidP="00E26934">
            <w:pPr>
              <w:pStyle w:val="Nagwek2"/>
              <w:jc w:val="center"/>
              <w:rPr>
                <w:b/>
              </w:rPr>
            </w:pPr>
            <w:bookmarkStart w:id="1" w:name="_Toc90638181"/>
            <w:r w:rsidRPr="00C632AB">
              <w:rPr>
                <w:color w:val="auto"/>
              </w:rPr>
              <w:t>9</w:t>
            </w:r>
            <w:bookmarkEnd w:id="1"/>
          </w:p>
        </w:tc>
      </w:tr>
    </w:tbl>
    <w:p w14:paraId="04D4637F" w14:textId="77777777" w:rsidR="001F7274" w:rsidRDefault="001F7274" w:rsidP="003A4FF0"/>
    <w:p w14:paraId="62F9A486" w14:textId="77777777" w:rsidR="001F7274" w:rsidRDefault="001F7274" w:rsidP="003A4FF0"/>
    <w:p w14:paraId="1E299B06"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81"/>
        <w:gridCol w:w="291"/>
        <w:gridCol w:w="1684"/>
        <w:gridCol w:w="727"/>
        <w:gridCol w:w="447"/>
        <w:gridCol w:w="577"/>
        <w:gridCol w:w="1427"/>
        <w:gridCol w:w="2009"/>
      </w:tblGrid>
      <w:tr w:rsidR="001F7274" w14:paraId="7FF47A8B" w14:textId="77777777" w:rsidTr="001F7274">
        <w:trPr>
          <w:trHeight w:val="351"/>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3D2CEFB3"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24"/>
                <w:szCs w:val="24"/>
              </w:rPr>
              <w:t>KARTA DZIAŁANIA 9.3 DLA PROJEKTU W TRYBIE NADZWYCZAJNYM</w:t>
            </w:r>
          </w:p>
        </w:tc>
      </w:tr>
      <w:tr w:rsidR="001F7274" w14:paraId="764E7A03" w14:textId="77777777" w:rsidTr="001F7274">
        <w:trPr>
          <w:trHeight w:val="351"/>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610E2280" w14:textId="77777777" w:rsidR="001F7274" w:rsidRDefault="001F7274">
            <w:pPr>
              <w:spacing w:line="276" w:lineRule="auto"/>
              <w:jc w:val="center"/>
              <w:rPr>
                <w:rFonts w:ascii="Arial" w:hAnsi="Arial" w:cs="Arial"/>
                <w:b/>
                <w:color w:val="000000" w:themeColor="text1"/>
                <w:sz w:val="24"/>
                <w:szCs w:val="24"/>
              </w:rPr>
            </w:pPr>
            <w:r>
              <w:rPr>
                <w:rFonts w:ascii="Arial" w:hAnsi="Arial" w:cs="Arial"/>
                <w:b/>
                <w:color w:val="000000" w:themeColor="text1"/>
                <w:sz w:val="18"/>
                <w:szCs w:val="18"/>
              </w:rPr>
              <w:t>I. PODSTAWOWE INFORMACJE O PROJEKCIE</w:t>
            </w:r>
          </w:p>
        </w:tc>
      </w:tr>
      <w:tr w:rsidR="001F7274" w14:paraId="1676DF1E" w14:textId="77777777" w:rsidTr="001F7274">
        <w:trPr>
          <w:trHeight w:val="703"/>
        </w:trPr>
        <w:tc>
          <w:tcPr>
            <w:tcW w:w="1201"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3BABCC69" w14:textId="77777777" w:rsidR="001F7274" w:rsidRDefault="001F7274">
            <w:pPr>
              <w:spacing w:line="276" w:lineRule="auto"/>
              <w:ind w:left="334" w:hanging="284"/>
              <w:rPr>
                <w:rFonts w:ascii="Arial" w:hAnsi="Arial" w:cs="Arial"/>
                <w:color w:val="000000" w:themeColor="text1"/>
                <w:sz w:val="18"/>
                <w:szCs w:val="18"/>
              </w:rPr>
            </w:pPr>
            <w:r>
              <w:rPr>
                <w:rFonts w:ascii="Arial" w:hAnsi="Arial" w:cs="Arial"/>
                <w:color w:val="000000" w:themeColor="text1"/>
                <w:sz w:val="18"/>
                <w:szCs w:val="18"/>
              </w:rPr>
              <w:t xml:space="preserve">1. Cel szczegółowy RPO, w ramach którego projekt będzie realizowany </w:t>
            </w:r>
          </w:p>
        </w:tc>
        <w:tc>
          <w:tcPr>
            <w:tcW w:w="3799" w:type="pct"/>
            <w:gridSpan w:val="6"/>
            <w:tcBorders>
              <w:top w:val="single" w:sz="8" w:space="0" w:color="auto"/>
              <w:left w:val="single" w:sz="4" w:space="0" w:color="auto"/>
              <w:bottom w:val="single" w:sz="4" w:space="0" w:color="auto"/>
              <w:right w:val="single" w:sz="12" w:space="0" w:color="auto"/>
            </w:tcBorders>
            <w:vAlign w:val="center"/>
            <w:hideMark/>
          </w:tcPr>
          <w:p w14:paraId="48CDB3C8" w14:textId="77777777" w:rsidR="001F7274" w:rsidRDefault="001F7274">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Zwiększenie dostępności usług zdrowotnych.</w:t>
            </w:r>
          </w:p>
        </w:tc>
      </w:tr>
      <w:tr w:rsidR="001F7274" w14:paraId="4F73324A" w14:textId="77777777" w:rsidTr="001F7274">
        <w:trPr>
          <w:trHeight w:val="27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95A451B" w14:textId="77777777" w:rsidR="001F7274" w:rsidRDefault="001F7274">
            <w:pPr>
              <w:spacing w:line="276" w:lineRule="auto"/>
              <w:ind w:left="40"/>
              <w:rPr>
                <w:rFonts w:ascii="Arial" w:hAnsi="Arial" w:cs="Arial"/>
                <w:color w:val="000000" w:themeColor="text1"/>
                <w:sz w:val="18"/>
                <w:szCs w:val="18"/>
              </w:rPr>
            </w:pPr>
            <w:r>
              <w:rPr>
                <w:rFonts w:ascii="Arial" w:hAnsi="Arial" w:cs="Arial"/>
                <w:color w:val="000000" w:themeColor="text1"/>
                <w:sz w:val="18"/>
                <w:szCs w:val="18"/>
              </w:rPr>
              <w:t>2. Priorytet inwestycyjny</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471A1A6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PI 9.iv</w:t>
            </w:r>
          </w:p>
        </w:tc>
      </w:tr>
      <w:tr w:rsidR="001F7274" w14:paraId="72E5DF0E" w14:textId="77777777" w:rsidTr="001F7274">
        <w:trPr>
          <w:trHeight w:val="636"/>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15D110F" w14:textId="77777777" w:rsidR="001F7274" w:rsidRDefault="001F7274">
            <w:pPr>
              <w:spacing w:line="276" w:lineRule="auto"/>
              <w:ind w:left="336" w:hanging="284"/>
              <w:rPr>
                <w:rFonts w:ascii="Arial" w:hAnsi="Arial" w:cs="Arial"/>
                <w:color w:val="000000" w:themeColor="text1"/>
                <w:sz w:val="18"/>
                <w:szCs w:val="18"/>
              </w:rPr>
            </w:pPr>
            <w:r>
              <w:rPr>
                <w:rFonts w:ascii="Arial" w:hAnsi="Arial" w:cs="Arial"/>
                <w:color w:val="000000" w:themeColor="text1"/>
                <w:sz w:val="18"/>
                <w:szCs w:val="18"/>
              </w:rPr>
              <w:t>3. Typ/typy projektów przewidziane do realizacji w ramach projektu</w:t>
            </w:r>
          </w:p>
        </w:tc>
        <w:tc>
          <w:tcPr>
            <w:tcW w:w="3799" w:type="pct"/>
            <w:gridSpan w:val="6"/>
            <w:tcBorders>
              <w:top w:val="single" w:sz="4" w:space="0" w:color="auto"/>
              <w:left w:val="single" w:sz="4" w:space="0" w:color="auto"/>
              <w:bottom w:val="single" w:sz="4" w:space="0" w:color="auto"/>
              <w:right w:val="single" w:sz="12" w:space="0" w:color="auto"/>
            </w:tcBorders>
            <w:hideMark/>
          </w:tcPr>
          <w:p w14:paraId="3A642D90" w14:textId="77777777" w:rsidR="001F7274" w:rsidRDefault="001F7274">
            <w:pPr>
              <w:ind w:left="98"/>
              <w:jc w:val="both"/>
              <w:rPr>
                <w:rFonts w:ascii="Arial" w:eastAsia="Calibri" w:hAnsi="Arial" w:cs="Arial"/>
                <w:bCs/>
                <w:sz w:val="18"/>
                <w:szCs w:val="18"/>
              </w:rPr>
            </w:pPr>
            <w:r>
              <w:rPr>
                <w:rFonts w:ascii="Arial" w:eastAsia="Calibri" w:hAnsi="Arial" w:cs="Arial"/>
                <w:bCs/>
                <w:sz w:val="18"/>
                <w:szCs w:val="18"/>
              </w:rPr>
              <w:t>9.3.C.</w:t>
            </w:r>
          </w:p>
          <w:p w14:paraId="3034C13C" w14:textId="77777777" w:rsidR="001F7274" w:rsidRDefault="001F7274">
            <w:pPr>
              <w:ind w:left="462" w:hanging="284"/>
              <w:jc w:val="both"/>
              <w:rPr>
                <w:rFonts w:ascii="Arial" w:eastAsiaTheme="minorHAnsi" w:hAnsi="Arial" w:cs="Arial"/>
                <w:sz w:val="22"/>
                <w:szCs w:val="22"/>
              </w:rPr>
            </w:pPr>
            <w:r>
              <w:rPr>
                <w:rFonts w:ascii="Arial" w:hAnsi="Arial" w:cs="Arial"/>
                <w:sz w:val="18"/>
                <w:szCs w:val="18"/>
              </w:rPr>
              <w:t>- realizacja projektów z zakresu przeciwdziałania rozprzestrzeniania się epidemii koronawirusa.</w:t>
            </w:r>
          </w:p>
        </w:tc>
      </w:tr>
      <w:tr w:rsidR="001F7274" w14:paraId="4787C905"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7AB0821"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4. Tytuł lub zakres projektu</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763D77D" w14:textId="77777777" w:rsidR="001F7274" w:rsidRDefault="001F7274">
            <w:pPr>
              <w:spacing w:line="276" w:lineRule="auto"/>
              <w:rPr>
                <w:rFonts w:ascii="Arial" w:hAnsi="Arial" w:cs="Arial"/>
                <w:sz w:val="18"/>
                <w:szCs w:val="18"/>
              </w:rPr>
            </w:pPr>
            <w:r>
              <w:rPr>
                <w:rFonts w:ascii="Arial" w:hAnsi="Arial" w:cs="Arial"/>
                <w:sz w:val="18"/>
                <w:szCs w:val="18"/>
              </w:rPr>
              <w:t>Zakres projektu:</w:t>
            </w:r>
          </w:p>
          <w:p w14:paraId="4C4EE034" w14:textId="77777777" w:rsidR="001F7274" w:rsidRDefault="001F7274">
            <w:pPr>
              <w:spacing w:line="276" w:lineRule="auto"/>
              <w:rPr>
                <w:rFonts w:ascii="Arial" w:hAnsi="Arial" w:cs="Arial"/>
                <w:sz w:val="18"/>
                <w:szCs w:val="18"/>
              </w:rPr>
            </w:pPr>
            <w:r>
              <w:rPr>
                <w:rFonts w:ascii="Arial" w:hAnsi="Arial" w:cs="Arial"/>
                <w:sz w:val="18"/>
                <w:szCs w:val="18"/>
              </w:rPr>
              <w:t>Ograniczanie negatywnych skutków choroby zakaźnej COVID-19 wywołanej wirusem SARS-CoV-2 poprzez wsparcie podmiotów leczniczych w przeciwdziałaniu rozprzestrzeniania sią wirusa SARS-CoV-2.</w:t>
            </w:r>
          </w:p>
          <w:p w14:paraId="08FC063B" w14:textId="77777777" w:rsidR="001F7274" w:rsidRDefault="001F7274">
            <w:pPr>
              <w:spacing w:line="276" w:lineRule="auto"/>
              <w:rPr>
                <w:rFonts w:ascii="Arial" w:hAnsi="Arial" w:cs="Arial"/>
                <w:sz w:val="18"/>
                <w:szCs w:val="18"/>
              </w:rPr>
            </w:pPr>
            <w:bookmarkStart w:id="2" w:name="_Hlk71537631"/>
            <w:r>
              <w:rPr>
                <w:rFonts w:ascii="Arial" w:hAnsi="Arial" w:cs="Arial"/>
                <w:sz w:val="18"/>
                <w:szCs w:val="18"/>
              </w:rPr>
              <w:t>Działanie jest natychmiastową reakcją na sytuację pandemiczną tj. przeciwdziałanie, zapobieganie i zwalczanie COVID-19.</w:t>
            </w:r>
            <w:bookmarkEnd w:id="2"/>
          </w:p>
        </w:tc>
      </w:tr>
      <w:tr w:rsidR="001F7274" w14:paraId="5D6C3BBF"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F379883"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 xml:space="preserve">5. Uzasadnienie realizacji projektu w trybie nadzwyczajnym </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52E2AF4F" w14:textId="77777777" w:rsidR="001F7274" w:rsidRDefault="001F7274" w:rsidP="008E592F">
            <w:bookmarkStart w:id="3" w:name="_Toc72233074"/>
            <w:bookmarkStart w:id="4" w:name="_Toc74642831"/>
            <w:r w:rsidRPr="008E592F">
              <w:rPr>
                <w:rFonts w:ascii="Arial" w:hAnsi="Arial" w:cs="Arial"/>
                <w:sz w:val="18"/>
                <w:szCs w:val="18"/>
              </w:rPr>
              <w:t xml:space="preserve">Zastosowanie trybu nadzwyczajnego, o którym mowa w art. 10 ustawy z dnia 3 kwietnia 2020 r. o szczególnych rozwiązaniach wspierających realizację programów operacyjnych w związku z wystąpieniem COVID-19 w 2020 r. (Dz.U. 2020 poz. 694 z </w:t>
            </w:r>
            <w:proofErr w:type="spellStart"/>
            <w:r w:rsidRPr="008E592F">
              <w:rPr>
                <w:rFonts w:ascii="Arial" w:hAnsi="Arial" w:cs="Arial"/>
                <w:sz w:val="18"/>
                <w:szCs w:val="18"/>
              </w:rPr>
              <w:t>późn</w:t>
            </w:r>
            <w:proofErr w:type="spellEnd"/>
            <w:r w:rsidRPr="008E592F">
              <w:rPr>
                <w:rFonts w:ascii="Arial" w:hAnsi="Arial" w:cs="Arial"/>
                <w:sz w:val="18"/>
                <w:szCs w:val="18"/>
              </w:rPr>
              <w:t>. zm.). Projekt ma na celu wsparcie szpitali wojewódzkich i państwowych w zakresie doposażenia w środki ochrony indywidualnej.</w:t>
            </w:r>
            <w:bookmarkEnd w:id="3"/>
            <w:bookmarkEnd w:id="4"/>
          </w:p>
        </w:tc>
      </w:tr>
      <w:tr w:rsidR="001F7274" w14:paraId="09CBC836"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C3CE442"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6. Podmiot, który będzie wnioskodawcą</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670D7198" w14:textId="77777777" w:rsidR="001F7274" w:rsidRDefault="0063220D">
            <w:pPr>
              <w:rPr>
                <w:rFonts w:ascii="Arial" w:hAnsi="Arial" w:cs="Arial"/>
                <w:sz w:val="18"/>
                <w:szCs w:val="18"/>
              </w:rPr>
            </w:pPr>
            <w:hyperlink r:id="rId9" w:history="1">
              <w:r w:rsidR="001F7274">
                <w:rPr>
                  <w:rStyle w:val="Hipercze"/>
                  <w:rFonts w:ascii="Arial" w:hAnsi="Arial" w:cs="Arial"/>
                  <w:sz w:val="18"/>
                  <w:szCs w:val="18"/>
                </w:rPr>
                <w:t xml:space="preserve">Dolnośląskie Centrum Medyczne </w:t>
              </w:r>
              <w:proofErr w:type="spellStart"/>
              <w:r w:rsidR="001F7274">
                <w:rPr>
                  <w:rStyle w:val="Hipercze"/>
                  <w:rFonts w:ascii="Arial" w:hAnsi="Arial" w:cs="Arial"/>
                  <w:sz w:val="18"/>
                  <w:szCs w:val="18"/>
                </w:rPr>
                <w:t>Dolmed</w:t>
              </w:r>
              <w:proofErr w:type="spellEnd"/>
              <w:r w:rsidR="001F7274">
                <w:rPr>
                  <w:rStyle w:val="Hipercze"/>
                  <w:rFonts w:ascii="Arial" w:hAnsi="Arial" w:cs="Arial"/>
                  <w:sz w:val="18"/>
                  <w:szCs w:val="18"/>
                </w:rPr>
                <w:t xml:space="preserve"> S.A.</w:t>
              </w:r>
            </w:hyperlink>
            <w:r w:rsidR="001F7274">
              <w:rPr>
                <w:rFonts w:ascii="Arial" w:hAnsi="Arial" w:cs="Arial"/>
                <w:sz w:val="18"/>
                <w:szCs w:val="18"/>
              </w:rPr>
              <w:t xml:space="preserve"> – spółka z większościowym udziałem Województwa Dolnośląskiego</w:t>
            </w:r>
          </w:p>
        </w:tc>
      </w:tr>
      <w:tr w:rsidR="001F7274" w14:paraId="5089B0A8"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9CC79FC"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7. Uzasadnienie wskazania podmiotu, który będzie wnioskodawcą</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6470A57E" w14:textId="77777777" w:rsidR="001F7274" w:rsidRDefault="001F7274">
            <w:pPr>
              <w:pStyle w:val="Tekstkomentarza"/>
              <w:spacing w:line="256" w:lineRule="auto"/>
              <w:rPr>
                <w:rFonts w:ascii="Arial" w:hAnsi="Arial" w:cs="Arial"/>
                <w:color w:val="000000" w:themeColor="text1"/>
                <w:sz w:val="18"/>
                <w:szCs w:val="18"/>
              </w:rPr>
            </w:pPr>
            <w:bookmarkStart w:id="5" w:name="_Hlk70491682"/>
            <w:r>
              <w:rPr>
                <w:rFonts w:ascii="Arial" w:hAnsi="Arial" w:cs="Arial"/>
                <w:color w:val="000000" w:themeColor="text1"/>
                <w:sz w:val="18"/>
                <w:szCs w:val="18"/>
              </w:rPr>
              <w:t>Wskazany wnioskodawca jest podmiotom leczniczym, który posiada odpowiednie zasoby do prawidłowej realizacji projektu, zwłaszcza w zakresie koordynacji procesu pozyskania najkorzystniejszych ofert zakupu oraz przeprowadzania wspólnych postępować zakupowych na rzecz partnerów projektu</w:t>
            </w:r>
            <w:bookmarkEnd w:id="5"/>
            <w:r>
              <w:rPr>
                <w:rFonts w:ascii="Arial" w:hAnsi="Arial" w:cs="Arial"/>
                <w:color w:val="000000" w:themeColor="text1"/>
                <w:sz w:val="18"/>
                <w:szCs w:val="18"/>
              </w:rPr>
              <w:t xml:space="preserve">. Projekt będzie realizowany w formule partnerskiej. </w:t>
            </w:r>
          </w:p>
        </w:tc>
      </w:tr>
      <w:tr w:rsidR="001F7274" w14:paraId="4B382D9E"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D4B0DB9" w14:textId="77777777" w:rsidR="001F7274" w:rsidRDefault="001F7274">
            <w:pPr>
              <w:spacing w:line="276" w:lineRule="auto"/>
              <w:ind w:left="191" w:hanging="142"/>
              <w:rPr>
                <w:rFonts w:ascii="Arial" w:hAnsi="Arial" w:cs="Arial"/>
                <w:sz w:val="18"/>
                <w:szCs w:val="18"/>
              </w:rPr>
            </w:pPr>
            <w:r>
              <w:rPr>
                <w:rFonts w:ascii="Arial" w:hAnsi="Arial" w:cs="Arial"/>
                <w:sz w:val="18"/>
                <w:szCs w:val="18"/>
              </w:rPr>
              <w:t>8. Cel główny projektu</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535A533D" w14:textId="77777777" w:rsidR="001F7274" w:rsidRDefault="001F7274">
            <w:pPr>
              <w:spacing w:line="276" w:lineRule="auto"/>
              <w:rPr>
                <w:rFonts w:ascii="Arial" w:hAnsi="Arial" w:cs="Arial"/>
                <w:sz w:val="18"/>
                <w:szCs w:val="18"/>
              </w:rPr>
            </w:pPr>
            <w:r>
              <w:rPr>
                <w:rFonts w:ascii="Arial" w:hAnsi="Arial" w:cs="Arial"/>
                <w:sz w:val="18"/>
                <w:szCs w:val="18"/>
              </w:rPr>
              <w:t>Ograniczanie negatywnych skutków choroby zakaźnej COVID-19 wywołanej wirusem SARS-CoV-2 poprzez wsparcie podmiotów leczniczych w przeciwdziałaniu rozprzestrzeniania sią wirusa SARS-CoV-2.</w:t>
            </w:r>
          </w:p>
        </w:tc>
      </w:tr>
      <w:tr w:rsidR="001F7274" w14:paraId="1B22CF08"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53AD3CD"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9. Główne zadania przewidziane do realizacji w ramach projektu oraz wskazanie grupy docelowej</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CDC2B4C" w14:textId="77777777" w:rsidR="001F7274" w:rsidRDefault="001F7274">
            <w:pPr>
              <w:spacing w:line="276" w:lineRule="auto"/>
              <w:rPr>
                <w:rFonts w:ascii="Arial" w:hAnsi="Arial" w:cs="Arial"/>
                <w:sz w:val="18"/>
                <w:szCs w:val="18"/>
              </w:rPr>
            </w:pPr>
            <w:r>
              <w:rPr>
                <w:rFonts w:ascii="Arial" w:hAnsi="Arial" w:cs="Arial"/>
                <w:sz w:val="18"/>
                <w:szCs w:val="18"/>
              </w:rPr>
              <w:t>Doposażenie stanowisk pracy w podmiotach świadczących usługi w środki ochrony indywidualnej i sprzęt niezbędny do walki z epidemią, w tym m.in::</w:t>
            </w:r>
          </w:p>
          <w:p w14:paraId="2575FBEC"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 Półmaski filtrujące (Maski FFP2, Maski FFP3),</w:t>
            </w:r>
          </w:p>
          <w:p w14:paraId="3A4E433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2. Maski chirurgiczne,</w:t>
            </w:r>
          </w:p>
          <w:p w14:paraId="6775241D"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3. Rękawiczki jednorazowe,</w:t>
            </w:r>
          </w:p>
          <w:p w14:paraId="13F760E7"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4. Fartuchy chirurgiczne,</w:t>
            </w:r>
          </w:p>
          <w:p w14:paraId="144D34C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lastRenderedPageBreak/>
              <w:t>5. Fartuchy barierowe,</w:t>
            </w:r>
          </w:p>
          <w:p w14:paraId="70EE1B8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6. Gogle ochronne,</w:t>
            </w:r>
          </w:p>
          <w:p w14:paraId="79A3834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7. Okulary ochronne,</w:t>
            </w:r>
          </w:p>
          <w:p w14:paraId="10EF33D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8. Ochraniacze na buty,</w:t>
            </w:r>
          </w:p>
          <w:p w14:paraId="43A4E09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9. Kombinezony ochronne,</w:t>
            </w:r>
          </w:p>
          <w:p w14:paraId="274851F4"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10. Czepki ochronne,</w:t>
            </w:r>
          </w:p>
          <w:p w14:paraId="1C7CBC5C"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11. Przyłbice,</w:t>
            </w:r>
          </w:p>
          <w:p w14:paraId="7852CA2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12. Płyny/substancje/środki do dezynfekcji</w:t>
            </w:r>
          </w:p>
        </w:tc>
      </w:tr>
      <w:tr w:rsidR="001F7274" w14:paraId="297393A3"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16D1FAE"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lastRenderedPageBreak/>
              <w:t>10. Przewidywany termin złożenia wniosku o dofinansowanie</w:t>
            </w:r>
            <w:r>
              <w:rPr>
                <w:rFonts w:ascii="Arial" w:hAnsi="Arial" w:cs="Arial"/>
                <w:color w:val="000000" w:themeColor="text1"/>
                <w:sz w:val="18"/>
                <w:szCs w:val="18"/>
              </w:rPr>
              <w:br/>
              <w:t>(kwartał albo miesiąc oraz rok)</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2650B6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II kwartał 2021</w:t>
            </w:r>
          </w:p>
        </w:tc>
      </w:tr>
      <w:tr w:rsidR="001F7274" w14:paraId="790614FA" w14:textId="77777777" w:rsidTr="001F7274">
        <w:trPr>
          <w:trHeight w:val="46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1F39B9F"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 xml:space="preserve">11. Przewidywany okres realizacji projektu </w:t>
            </w:r>
          </w:p>
        </w:tc>
        <w:tc>
          <w:tcPr>
            <w:tcW w:w="931"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9A6009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rozpoczęcia (kwartał albo miesiąc oraz rok)</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14:paraId="4070CAC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06.2021</w:t>
            </w:r>
          </w:p>
        </w:tc>
        <w:tc>
          <w:tcPr>
            <w:tcW w:w="1108"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21F7FFE"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zakończenia (kwartał albo miesiąc oraz rok)</w:t>
            </w:r>
          </w:p>
        </w:tc>
        <w:tc>
          <w:tcPr>
            <w:tcW w:w="1111" w:type="pct"/>
            <w:tcBorders>
              <w:top w:val="single" w:sz="4" w:space="0" w:color="auto"/>
              <w:left w:val="single" w:sz="4" w:space="0" w:color="auto"/>
              <w:bottom w:val="single" w:sz="4" w:space="0" w:color="auto"/>
              <w:right w:val="single" w:sz="12" w:space="0" w:color="auto"/>
            </w:tcBorders>
            <w:vAlign w:val="center"/>
            <w:hideMark/>
          </w:tcPr>
          <w:p w14:paraId="4D7E155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12.2022</w:t>
            </w:r>
          </w:p>
        </w:tc>
      </w:tr>
      <w:tr w:rsidR="001F7274" w14:paraId="7D9F6E52" w14:textId="77777777" w:rsidTr="001F7274">
        <w:trPr>
          <w:trHeight w:val="133"/>
        </w:trPr>
        <w:tc>
          <w:tcPr>
            <w:tcW w:w="1201"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95FC19D"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12. Szacowany budżet projektu w podziale na lata</w:t>
            </w:r>
          </w:p>
        </w:tc>
        <w:tc>
          <w:tcPr>
            <w:tcW w:w="1899" w:type="pct"/>
            <w:gridSpan w:val="4"/>
            <w:tcBorders>
              <w:top w:val="single" w:sz="4" w:space="0" w:color="auto"/>
              <w:left w:val="single" w:sz="4" w:space="0" w:color="auto"/>
              <w:bottom w:val="single" w:sz="4" w:space="0" w:color="auto"/>
              <w:right w:val="single" w:sz="4" w:space="0" w:color="auto"/>
            </w:tcBorders>
            <w:vAlign w:val="center"/>
            <w:hideMark/>
          </w:tcPr>
          <w:p w14:paraId="69939B8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2021 rok</w:t>
            </w:r>
          </w:p>
        </w:tc>
        <w:tc>
          <w:tcPr>
            <w:tcW w:w="1900" w:type="pct"/>
            <w:gridSpan w:val="2"/>
            <w:tcBorders>
              <w:top w:val="single" w:sz="4" w:space="0" w:color="auto"/>
              <w:left w:val="single" w:sz="4" w:space="0" w:color="auto"/>
              <w:bottom w:val="single" w:sz="4" w:space="0" w:color="auto"/>
              <w:right w:val="single" w:sz="12" w:space="0" w:color="auto"/>
            </w:tcBorders>
            <w:vAlign w:val="center"/>
            <w:hideMark/>
          </w:tcPr>
          <w:p w14:paraId="5EC318E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2022 rok</w:t>
            </w:r>
          </w:p>
        </w:tc>
      </w:tr>
      <w:tr w:rsidR="001F7274" w14:paraId="51A63D15" w14:textId="77777777" w:rsidTr="001F7274">
        <w:trPr>
          <w:trHeight w:val="133"/>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14:paraId="68582B29" w14:textId="77777777" w:rsidR="001F7274" w:rsidRDefault="001F7274">
            <w:pPr>
              <w:rPr>
                <w:rFonts w:ascii="Arial" w:hAnsi="Arial" w:cs="Arial"/>
                <w:color w:val="000000" w:themeColor="text1"/>
                <w:sz w:val="18"/>
                <w:szCs w:val="18"/>
                <w:lang w:eastAsia="en-US"/>
              </w:rPr>
            </w:pPr>
          </w:p>
        </w:tc>
        <w:tc>
          <w:tcPr>
            <w:tcW w:w="1899" w:type="pct"/>
            <w:gridSpan w:val="4"/>
            <w:tcBorders>
              <w:top w:val="single" w:sz="4" w:space="0" w:color="auto"/>
              <w:left w:val="single" w:sz="4" w:space="0" w:color="auto"/>
              <w:bottom w:val="single" w:sz="4" w:space="0" w:color="auto"/>
              <w:right w:val="single" w:sz="2" w:space="0" w:color="auto"/>
            </w:tcBorders>
            <w:vAlign w:val="center"/>
            <w:hideMark/>
          </w:tcPr>
          <w:p w14:paraId="197CA8FA"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9 121 449,14</w:t>
            </w:r>
          </w:p>
        </w:tc>
        <w:tc>
          <w:tcPr>
            <w:tcW w:w="1900" w:type="pct"/>
            <w:gridSpan w:val="2"/>
            <w:tcBorders>
              <w:top w:val="single" w:sz="4" w:space="0" w:color="auto"/>
              <w:left w:val="single" w:sz="2" w:space="0" w:color="auto"/>
              <w:bottom w:val="single" w:sz="4" w:space="0" w:color="auto"/>
              <w:right w:val="single" w:sz="12" w:space="0" w:color="auto"/>
            </w:tcBorders>
            <w:vAlign w:val="center"/>
            <w:hideMark/>
          </w:tcPr>
          <w:p w14:paraId="5E6B3391"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w:t>
            </w:r>
          </w:p>
        </w:tc>
      </w:tr>
      <w:tr w:rsidR="001F7274" w14:paraId="2A45EA88" w14:textId="77777777" w:rsidTr="001F7274">
        <w:trPr>
          <w:trHeight w:val="567"/>
        </w:trPr>
        <w:tc>
          <w:tcPr>
            <w:tcW w:w="5000" w:type="pct"/>
            <w:gridSpan w:val="8"/>
            <w:tcBorders>
              <w:top w:val="single" w:sz="6" w:space="0" w:color="auto"/>
              <w:left w:val="single" w:sz="12" w:space="0" w:color="auto"/>
              <w:bottom w:val="single" w:sz="8" w:space="0" w:color="auto"/>
              <w:right w:val="single" w:sz="12" w:space="0" w:color="auto"/>
            </w:tcBorders>
            <w:shd w:val="clear" w:color="auto" w:fill="BDD6EE"/>
            <w:vAlign w:val="center"/>
            <w:hideMark/>
          </w:tcPr>
          <w:p w14:paraId="71822EAF"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t>II. ZAKŁADANE EFEKTY PROJEKTU WYRAŻONE WSKAŹNIKAMI</w:t>
            </w:r>
          </w:p>
        </w:tc>
      </w:tr>
      <w:tr w:rsidR="001F7274" w14:paraId="49FEA6A5" w14:textId="77777777" w:rsidTr="001F7274">
        <w:trPr>
          <w:trHeight w:val="567"/>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57434017" w14:textId="77777777" w:rsidR="001F7274" w:rsidRDefault="001F7274" w:rsidP="001F7274">
            <w:pPr>
              <w:pStyle w:val="Akapitzlist"/>
              <w:numPr>
                <w:ilvl w:val="0"/>
                <w:numId w:val="115"/>
              </w:numPr>
              <w:spacing w:line="276" w:lineRule="auto"/>
              <w:rPr>
                <w:rFonts w:ascii="Arial" w:hAnsi="Arial" w:cs="Arial"/>
                <w:b/>
                <w:color w:val="000000" w:themeColor="text1"/>
                <w:sz w:val="18"/>
                <w:szCs w:val="18"/>
                <w:lang w:eastAsia="en-US"/>
              </w:rPr>
            </w:pPr>
            <w:r>
              <w:rPr>
                <w:rFonts w:ascii="Arial" w:hAnsi="Arial" w:cs="Arial"/>
                <w:b/>
                <w:color w:val="000000" w:themeColor="text1"/>
                <w:sz w:val="18"/>
                <w:szCs w:val="18"/>
                <w:lang w:eastAsia="en-US"/>
              </w:rPr>
              <w:t>WSKAŹNIKI PRODUKTU WYNIKAJĄCE Z RPO WD 2014-2020</w:t>
            </w:r>
          </w:p>
        </w:tc>
      </w:tr>
      <w:tr w:rsidR="001F7274" w14:paraId="6695DAD9" w14:textId="77777777" w:rsidTr="001F7274">
        <w:trPr>
          <w:trHeight w:val="908"/>
        </w:trPr>
        <w:tc>
          <w:tcPr>
            <w:tcW w:w="2534" w:type="pct"/>
            <w:gridSpan w:val="4"/>
            <w:tcBorders>
              <w:top w:val="single" w:sz="8" w:space="0" w:color="auto"/>
              <w:left w:val="single" w:sz="12" w:space="0" w:color="auto"/>
              <w:bottom w:val="single" w:sz="4" w:space="0" w:color="auto"/>
              <w:right w:val="single" w:sz="8" w:space="0" w:color="auto"/>
            </w:tcBorders>
            <w:shd w:val="clear" w:color="auto" w:fill="BDD6EE"/>
            <w:vAlign w:val="center"/>
            <w:hideMark/>
          </w:tcPr>
          <w:p w14:paraId="494BDE2F" w14:textId="77777777" w:rsidR="001F7274" w:rsidRDefault="001F7274">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rPr>
              <w:t>Nazwa wskaźnika</w:t>
            </w:r>
          </w:p>
        </w:tc>
        <w:tc>
          <w:tcPr>
            <w:tcW w:w="2466" w:type="pct"/>
            <w:gridSpan w:val="4"/>
            <w:tcBorders>
              <w:top w:val="single" w:sz="8" w:space="0" w:color="auto"/>
              <w:left w:val="single" w:sz="8" w:space="0" w:color="auto"/>
              <w:bottom w:val="single" w:sz="4" w:space="0" w:color="auto"/>
              <w:right w:val="single" w:sz="12" w:space="0" w:color="auto"/>
            </w:tcBorders>
            <w:shd w:val="clear" w:color="auto" w:fill="BDD6EE"/>
            <w:vAlign w:val="center"/>
            <w:hideMark/>
          </w:tcPr>
          <w:p w14:paraId="7E978D8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Szacunkowa wartość docelowa wskaźnika</w:t>
            </w:r>
          </w:p>
          <w:p w14:paraId="171DA02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(Ogółem)</w:t>
            </w:r>
          </w:p>
        </w:tc>
      </w:tr>
      <w:tr w:rsidR="001F7274" w14:paraId="17FEDD92" w14:textId="77777777" w:rsidTr="001F7274">
        <w:trPr>
          <w:trHeight w:val="567"/>
        </w:trPr>
        <w:tc>
          <w:tcPr>
            <w:tcW w:w="2534" w:type="pct"/>
            <w:gridSpan w:val="4"/>
            <w:tcBorders>
              <w:top w:val="single" w:sz="4" w:space="0" w:color="auto"/>
              <w:left w:val="single" w:sz="12" w:space="0" w:color="auto"/>
              <w:bottom w:val="single" w:sz="4" w:space="0" w:color="auto"/>
              <w:right w:val="single" w:sz="4" w:space="0" w:color="auto"/>
            </w:tcBorders>
            <w:shd w:val="clear" w:color="auto" w:fill="FFFFFF"/>
            <w:vAlign w:val="center"/>
            <w:hideMark/>
          </w:tcPr>
          <w:p w14:paraId="1DF99924" w14:textId="77777777" w:rsidR="001F7274" w:rsidRDefault="001F7274">
            <w:pPr>
              <w:spacing w:line="276" w:lineRule="auto"/>
              <w:ind w:left="194" w:hanging="194"/>
              <w:jc w:val="both"/>
              <w:rPr>
                <w:rFonts w:ascii="Arial" w:hAnsi="Arial" w:cs="Arial"/>
                <w:color w:val="000000" w:themeColor="text1"/>
                <w:sz w:val="18"/>
                <w:szCs w:val="18"/>
              </w:rPr>
            </w:pPr>
            <w:r>
              <w:rPr>
                <w:rFonts w:ascii="Arial" w:hAnsi="Arial" w:cs="Arial"/>
                <w:color w:val="000000" w:themeColor="text1"/>
                <w:sz w:val="18"/>
                <w:szCs w:val="18"/>
              </w:rPr>
              <w:t>1. Liczba podmiotów objętych wsparciem w zakresie zwalczania lub przeciwdziałania  skutkom pandemii COVID-19</w:t>
            </w:r>
          </w:p>
        </w:tc>
        <w:tc>
          <w:tcPr>
            <w:tcW w:w="2466" w:type="pct"/>
            <w:gridSpan w:val="4"/>
            <w:tcBorders>
              <w:top w:val="single" w:sz="4" w:space="0" w:color="auto"/>
              <w:left w:val="single" w:sz="4" w:space="0" w:color="auto"/>
              <w:bottom w:val="single" w:sz="4" w:space="0" w:color="auto"/>
              <w:right w:val="single" w:sz="12" w:space="0" w:color="auto"/>
            </w:tcBorders>
            <w:shd w:val="clear" w:color="auto" w:fill="FFFFFF"/>
            <w:vAlign w:val="center"/>
            <w:hideMark/>
          </w:tcPr>
          <w:p w14:paraId="0B74B98C"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13</w:t>
            </w:r>
          </w:p>
        </w:tc>
      </w:tr>
      <w:tr w:rsidR="001F7274" w14:paraId="59B0BCAA" w14:textId="77777777" w:rsidTr="001F7274">
        <w:trPr>
          <w:trHeight w:val="567"/>
        </w:trPr>
        <w:tc>
          <w:tcPr>
            <w:tcW w:w="2534" w:type="pct"/>
            <w:gridSpan w:val="4"/>
            <w:tcBorders>
              <w:top w:val="single" w:sz="4" w:space="0" w:color="auto"/>
              <w:left w:val="single" w:sz="12" w:space="0" w:color="auto"/>
              <w:bottom w:val="single" w:sz="4" w:space="0" w:color="auto"/>
              <w:right w:val="single" w:sz="4" w:space="0" w:color="auto"/>
            </w:tcBorders>
            <w:vAlign w:val="center"/>
            <w:hideMark/>
          </w:tcPr>
          <w:p w14:paraId="2786D5E0" w14:textId="77777777" w:rsidR="001F7274" w:rsidRDefault="001F7274">
            <w:pPr>
              <w:spacing w:line="276" w:lineRule="auto"/>
              <w:ind w:left="194" w:hanging="160"/>
              <w:jc w:val="both"/>
              <w:rPr>
                <w:rFonts w:ascii="Arial" w:hAnsi="Arial" w:cs="Arial"/>
                <w:color w:val="000000" w:themeColor="text1"/>
                <w:sz w:val="18"/>
                <w:szCs w:val="18"/>
              </w:rPr>
            </w:pPr>
            <w:r>
              <w:rPr>
                <w:rFonts w:ascii="Arial" w:hAnsi="Arial" w:cs="Arial"/>
                <w:color w:val="000000" w:themeColor="text1"/>
                <w:sz w:val="18"/>
                <w:szCs w:val="18"/>
              </w:rPr>
              <w:t>2.Wartość wydatków kwalifikowalnych przeznaczonych na działania związane z pandemią COVID-19</w:t>
            </w:r>
          </w:p>
        </w:tc>
        <w:tc>
          <w:tcPr>
            <w:tcW w:w="2466" w:type="pct"/>
            <w:gridSpan w:val="4"/>
            <w:tcBorders>
              <w:top w:val="single" w:sz="4" w:space="0" w:color="auto"/>
              <w:left w:val="single" w:sz="4" w:space="0" w:color="auto"/>
              <w:bottom w:val="single" w:sz="4" w:space="0" w:color="auto"/>
              <w:right w:val="single" w:sz="12" w:space="0" w:color="auto"/>
            </w:tcBorders>
            <w:vAlign w:val="center"/>
            <w:hideMark/>
          </w:tcPr>
          <w:p w14:paraId="7AC7AFD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9 121 449,14</w:t>
            </w:r>
          </w:p>
        </w:tc>
      </w:tr>
      <w:tr w:rsidR="001F7274" w14:paraId="56FC53B2"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shd w:val="clear" w:color="auto" w:fill="BDD6EE"/>
            <w:vAlign w:val="center"/>
            <w:hideMark/>
          </w:tcPr>
          <w:p w14:paraId="6C42BA92" w14:textId="77777777" w:rsidR="001F7274" w:rsidRDefault="001F7274">
            <w:pPr>
              <w:spacing w:line="276" w:lineRule="auto"/>
              <w:ind w:left="57"/>
              <w:jc w:val="center"/>
              <w:rPr>
                <w:rFonts w:ascii="Arial" w:hAnsi="Arial" w:cs="Arial"/>
                <w:b/>
                <w:color w:val="000000" w:themeColor="text1"/>
                <w:sz w:val="18"/>
                <w:szCs w:val="18"/>
              </w:rPr>
            </w:pPr>
            <w:r>
              <w:rPr>
                <w:rFonts w:ascii="Arial" w:hAnsi="Arial" w:cs="Arial"/>
                <w:b/>
                <w:color w:val="000000" w:themeColor="text1"/>
                <w:sz w:val="18"/>
                <w:szCs w:val="18"/>
              </w:rPr>
              <w:t xml:space="preserve">III. KRYTERIA DOSTĘPU </w:t>
            </w:r>
          </w:p>
        </w:tc>
      </w:tr>
      <w:tr w:rsidR="001F7274" w14:paraId="5A9B6A53"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vAlign w:val="center"/>
            <w:hideMark/>
          </w:tcPr>
          <w:p w14:paraId="2923B9CB" w14:textId="77777777" w:rsidR="001F7274" w:rsidRDefault="001F7274">
            <w:pPr>
              <w:spacing w:line="276" w:lineRule="auto"/>
              <w:ind w:left="57"/>
              <w:rPr>
                <w:rFonts w:asciiTheme="minorHAnsi" w:hAnsiTheme="minorHAnsi" w:cstheme="minorBidi"/>
                <w:sz w:val="22"/>
                <w:szCs w:val="22"/>
              </w:rPr>
            </w:pPr>
            <w:r>
              <w:rPr>
                <w:rFonts w:ascii="Arial" w:hAnsi="Arial" w:cs="Arial"/>
                <w:color w:val="000000" w:themeColor="text1"/>
                <w:sz w:val="18"/>
                <w:szCs w:val="18"/>
              </w:rPr>
              <w:t>1. Czy Beneficjent uzgodnił zakres projektu z Wojewodą Dolnośląskim?</w:t>
            </w:r>
          </w:p>
        </w:tc>
      </w:tr>
      <w:tr w:rsidR="001F7274" w14:paraId="7697E32C" w14:textId="77777777" w:rsidTr="001F7274">
        <w:trPr>
          <w:trHeight w:val="567"/>
        </w:trPr>
        <w:tc>
          <w:tcPr>
            <w:tcW w:w="1040" w:type="pct"/>
            <w:tcBorders>
              <w:top w:val="single" w:sz="4" w:space="0" w:color="auto"/>
              <w:left w:val="single" w:sz="12" w:space="0" w:color="auto"/>
              <w:bottom w:val="single" w:sz="12" w:space="0" w:color="auto"/>
              <w:right w:val="single" w:sz="12" w:space="0" w:color="auto"/>
            </w:tcBorders>
            <w:shd w:val="clear" w:color="auto" w:fill="BDD6EE"/>
            <w:vAlign w:val="center"/>
            <w:hideMark/>
          </w:tcPr>
          <w:p w14:paraId="174ADA3B" w14:textId="77777777" w:rsidR="001F7274" w:rsidRDefault="001F7274">
            <w:pPr>
              <w:spacing w:line="276" w:lineRule="auto"/>
              <w:ind w:left="57"/>
              <w:jc w:val="center"/>
              <w:rPr>
                <w:rFonts w:ascii="Arial" w:hAnsi="Arial" w:cs="Arial"/>
                <w:bCs/>
                <w:color w:val="000000" w:themeColor="text1"/>
                <w:sz w:val="18"/>
                <w:szCs w:val="18"/>
              </w:rPr>
            </w:pPr>
            <w:r>
              <w:rPr>
                <w:rFonts w:ascii="Arial" w:hAnsi="Arial" w:cs="Arial"/>
                <w:bCs/>
                <w:color w:val="000000" w:themeColor="text1"/>
                <w:sz w:val="18"/>
                <w:szCs w:val="18"/>
              </w:rPr>
              <w:t>Definicja</w:t>
            </w:r>
          </w:p>
        </w:tc>
        <w:tc>
          <w:tcPr>
            <w:tcW w:w="3960" w:type="pct"/>
            <w:gridSpan w:val="7"/>
            <w:tcBorders>
              <w:top w:val="single" w:sz="4" w:space="0" w:color="auto"/>
              <w:left w:val="single" w:sz="12" w:space="0" w:color="auto"/>
              <w:bottom w:val="single" w:sz="12" w:space="0" w:color="auto"/>
              <w:right w:val="single" w:sz="12" w:space="0" w:color="auto"/>
            </w:tcBorders>
            <w:vAlign w:val="center"/>
            <w:hideMark/>
          </w:tcPr>
          <w:p w14:paraId="2DA2C860" w14:textId="77777777" w:rsidR="001F7274" w:rsidRDefault="001F7274">
            <w:pPr>
              <w:spacing w:line="276" w:lineRule="auto"/>
              <w:ind w:left="57"/>
              <w:rPr>
                <w:rFonts w:ascii="Arial" w:hAnsi="Arial" w:cs="Arial"/>
                <w:bCs/>
                <w:color w:val="000000" w:themeColor="text1"/>
                <w:sz w:val="18"/>
                <w:szCs w:val="18"/>
              </w:rPr>
            </w:pPr>
            <w:r>
              <w:rPr>
                <w:rFonts w:ascii="Arial" w:hAnsi="Arial" w:cs="Arial"/>
                <w:bCs/>
                <w:color w:val="000000" w:themeColor="text1"/>
                <w:sz w:val="18"/>
                <w:szCs w:val="18"/>
              </w:rPr>
              <w:t>Kryterium ma na celu zachowanie zasad realizacji projektów przeciwdziałających epidemii choroby COVID-19. Kryterium będzie weryfikowane w oparciu o zapisy wniosku o dofinansowanie.</w:t>
            </w:r>
          </w:p>
          <w:p w14:paraId="58EDD487"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Opis znaczenia: Tak/Nie</w:t>
            </w:r>
          </w:p>
          <w:p w14:paraId="36FF2E16"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Dopuszcza się skierowanie projektu do poprawy/uzupełnienia w zakresie skutkującym spełnianiem kryterium. Niespełnienie kryterium po wezwaniu do uzupełnienia/ poprawy skutkuje jego odrzuceniem. Możliwości dwukrotnej korekty</w:t>
            </w:r>
          </w:p>
        </w:tc>
      </w:tr>
    </w:tbl>
    <w:p w14:paraId="3BF2FF61"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79"/>
        <w:gridCol w:w="292"/>
        <w:gridCol w:w="1684"/>
        <w:gridCol w:w="726"/>
        <w:gridCol w:w="445"/>
        <w:gridCol w:w="576"/>
        <w:gridCol w:w="1427"/>
        <w:gridCol w:w="2024"/>
      </w:tblGrid>
      <w:tr w:rsidR="001F7274" w14:paraId="3AA8A2A2" w14:textId="77777777" w:rsidTr="001F7274">
        <w:trPr>
          <w:trHeight w:val="567"/>
        </w:trPr>
        <w:tc>
          <w:tcPr>
            <w:tcW w:w="5000" w:type="pct"/>
            <w:gridSpan w:val="8"/>
            <w:tcBorders>
              <w:top w:val="single" w:sz="4" w:space="0" w:color="auto"/>
              <w:left w:val="single" w:sz="8" w:space="0" w:color="auto"/>
              <w:bottom w:val="single" w:sz="4" w:space="0" w:color="auto"/>
              <w:right w:val="single" w:sz="8" w:space="0" w:color="auto"/>
            </w:tcBorders>
            <w:shd w:val="clear" w:color="auto" w:fill="BDD6EE"/>
            <w:vAlign w:val="center"/>
            <w:hideMark/>
          </w:tcPr>
          <w:p w14:paraId="743BF165"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24"/>
                <w:szCs w:val="24"/>
              </w:rPr>
              <w:t>KARTA DZIAŁANIA 9.3 DLA PROJEKTU W TRYBIE NADZWYCZAJNYM</w:t>
            </w:r>
          </w:p>
        </w:tc>
      </w:tr>
      <w:tr w:rsidR="001F7274" w14:paraId="645441C4" w14:textId="77777777" w:rsidTr="001F7274">
        <w:trPr>
          <w:trHeight w:val="567"/>
        </w:trPr>
        <w:tc>
          <w:tcPr>
            <w:tcW w:w="5000" w:type="pct"/>
            <w:gridSpan w:val="8"/>
            <w:tcBorders>
              <w:top w:val="single" w:sz="4" w:space="0" w:color="auto"/>
              <w:left w:val="single" w:sz="8" w:space="0" w:color="auto"/>
              <w:bottom w:val="single" w:sz="4" w:space="0" w:color="auto"/>
              <w:right w:val="single" w:sz="8" w:space="0" w:color="auto"/>
            </w:tcBorders>
            <w:shd w:val="clear" w:color="auto" w:fill="BDD6EE"/>
            <w:vAlign w:val="center"/>
            <w:hideMark/>
          </w:tcPr>
          <w:p w14:paraId="7273ECE7"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18"/>
                <w:szCs w:val="18"/>
              </w:rPr>
              <w:t>I. PODSTAWOWE INFORMACJE O PROJEKCIE</w:t>
            </w:r>
          </w:p>
        </w:tc>
      </w:tr>
      <w:tr w:rsidR="001F7274" w14:paraId="1A733817" w14:textId="77777777" w:rsidTr="001F7274">
        <w:trPr>
          <w:trHeight w:val="703"/>
        </w:trPr>
        <w:tc>
          <w:tcPr>
            <w:tcW w:w="1199"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F6BF31E" w14:textId="77777777" w:rsidR="001F7274" w:rsidRDefault="001F7274">
            <w:pPr>
              <w:spacing w:line="276" w:lineRule="auto"/>
              <w:ind w:left="334" w:hanging="284"/>
              <w:rPr>
                <w:rFonts w:ascii="Arial" w:hAnsi="Arial" w:cs="Arial"/>
                <w:color w:val="000000" w:themeColor="text1"/>
                <w:sz w:val="18"/>
                <w:szCs w:val="18"/>
              </w:rPr>
            </w:pPr>
            <w:r>
              <w:rPr>
                <w:rFonts w:ascii="Arial" w:hAnsi="Arial" w:cs="Arial"/>
                <w:color w:val="000000" w:themeColor="text1"/>
                <w:sz w:val="18"/>
                <w:szCs w:val="18"/>
              </w:rPr>
              <w:t xml:space="preserve">1. Cel szczegółowy RPO, w ramach którego projekt będzie realizowany </w:t>
            </w:r>
          </w:p>
        </w:tc>
        <w:tc>
          <w:tcPr>
            <w:tcW w:w="3801" w:type="pct"/>
            <w:gridSpan w:val="6"/>
            <w:tcBorders>
              <w:top w:val="single" w:sz="8" w:space="0" w:color="auto"/>
              <w:left w:val="single" w:sz="4" w:space="0" w:color="auto"/>
              <w:bottom w:val="single" w:sz="4" w:space="0" w:color="auto"/>
              <w:right w:val="single" w:sz="12" w:space="0" w:color="auto"/>
            </w:tcBorders>
            <w:vAlign w:val="center"/>
            <w:hideMark/>
          </w:tcPr>
          <w:p w14:paraId="3B5A837D" w14:textId="77777777" w:rsidR="001F7274" w:rsidRDefault="001F7274">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Zwiększenie dostępności usług zdrowotnych.</w:t>
            </w:r>
          </w:p>
        </w:tc>
      </w:tr>
      <w:tr w:rsidR="001F7274" w14:paraId="56D898E3" w14:textId="77777777" w:rsidTr="001F7274">
        <w:trPr>
          <w:trHeight w:val="279"/>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13B907D" w14:textId="77777777" w:rsidR="001F7274" w:rsidRDefault="001F7274">
            <w:pPr>
              <w:spacing w:line="276" w:lineRule="auto"/>
              <w:ind w:left="40"/>
              <w:rPr>
                <w:rFonts w:ascii="Arial" w:hAnsi="Arial" w:cs="Arial"/>
                <w:color w:val="000000" w:themeColor="text1"/>
                <w:sz w:val="18"/>
                <w:szCs w:val="18"/>
              </w:rPr>
            </w:pPr>
            <w:r>
              <w:rPr>
                <w:rFonts w:ascii="Arial" w:hAnsi="Arial" w:cs="Arial"/>
                <w:color w:val="000000" w:themeColor="text1"/>
                <w:sz w:val="18"/>
                <w:szCs w:val="18"/>
              </w:rPr>
              <w:t>2. Priorytet inwestycyjny</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7522E5D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PI 9.iv</w:t>
            </w:r>
          </w:p>
        </w:tc>
      </w:tr>
      <w:tr w:rsidR="001F7274" w14:paraId="4A4FE8FC" w14:textId="77777777" w:rsidTr="001F7274">
        <w:trPr>
          <w:trHeight w:val="636"/>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E6E1B66" w14:textId="77777777" w:rsidR="001F7274" w:rsidRDefault="001F7274">
            <w:pPr>
              <w:spacing w:line="276" w:lineRule="auto"/>
              <w:ind w:left="336" w:hanging="284"/>
              <w:rPr>
                <w:rFonts w:ascii="Arial" w:hAnsi="Arial" w:cs="Arial"/>
                <w:color w:val="000000" w:themeColor="text1"/>
                <w:sz w:val="18"/>
                <w:szCs w:val="18"/>
              </w:rPr>
            </w:pPr>
            <w:r>
              <w:rPr>
                <w:rFonts w:ascii="Arial" w:hAnsi="Arial" w:cs="Arial"/>
                <w:color w:val="000000" w:themeColor="text1"/>
                <w:sz w:val="18"/>
                <w:szCs w:val="18"/>
              </w:rPr>
              <w:lastRenderedPageBreak/>
              <w:t>3. Typ/typy projektów przewidziane do realizacji w ramach projektu</w:t>
            </w:r>
          </w:p>
        </w:tc>
        <w:tc>
          <w:tcPr>
            <w:tcW w:w="3801" w:type="pct"/>
            <w:gridSpan w:val="6"/>
            <w:tcBorders>
              <w:top w:val="single" w:sz="4" w:space="0" w:color="auto"/>
              <w:left w:val="single" w:sz="4" w:space="0" w:color="auto"/>
              <w:bottom w:val="single" w:sz="4" w:space="0" w:color="auto"/>
              <w:right w:val="single" w:sz="12" w:space="0" w:color="auto"/>
            </w:tcBorders>
            <w:hideMark/>
          </w:tcPr>
          <w:p w14:paraId="711DF736" w14:textId="77777777" w:rsidR="001F7274" w:rsidRDefault="001F7274">
            <w:pPr>
              <w:ind w:left="98"/>
              <w:jc w:val="both"/>
              <w:rPr>
                <w:rFonts w:ascii="Arial" w:eastAsia="Calibri" w:hAnsi="Arial" w:cs="Arial"/>
                <w:bCs/>
                <w:color w:val="000000" w:themeColor="text1"/>
                <w:sz w:val="18"/>
                <w:szCs w:val="18"/>
              </w:rPr>
            </w:pPr>
            <w:r>
              <w:rPr>
                <w:rFonts w:ascii="Arial" w:eastAsia="Calibri" w:hAnsi="Arial" w:cs="Arial"/>
                <w:bCs/>
                <w:color w:val="000000" w:themeColor="text1"/>
                <w:sz w:val="18"/>
                <w:szCs w:val="18"/>
              </w:rPr>
              <w:t>9.3.C.</w:t>
            </w:r>
          </w:p>
          <w:p w14:paraId="25A1C6AF" w14:textId="77777777" w:rsidR="001F7274" w:rsidRDefault="001F7274">
            <w:pPr>
              <w:ind w:left="462" w:hanging="284"/>
              <w:jc w:val="both"/>
              <w:rPr>
                <w:rFonts w:ascii="Arial" w:eastAsiaTheme="minorHAnsi" w:hAnsi="Arial" w:cs="Arial"/>
                <w:color w:val="000000" w:themeColor="text1"/>
                <w:sz w:val="22"/>
                <w:szCs w:val="22"/>
              </w:rPr>
            </w:pPr>
            <w:r>
              <w:rPr>
                <w:rFonts w:ascii="Arial" w:hAnsi="Arial" w:cs="Arial"/>
                <w:color w:val="000000" w:themeColor="text1"/>
                <w:sz w:val="18"/>
                <w:szCs w:val="18"/>
              </w:rPr>
              <w:t>- realizacja projektów z zakresu przeciwdziałania rozprzestrzeniania się epidemii koronawirusa.</w:t>
            </w:r>
          </w:p>
        </w:tc>
      </w:tr>
      <w:tr w:rsidR="001F7274" w14:paraId="06933267"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6A9FB56"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4. Tytuł lub zakres projektu</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721C12BE" w14:textId="77777777" w:rsidR="001F7274" w:rsidRDefault="001F7274">
            <w:pPr>
              <w:spacing w:line="276" w:lineRule="auto"/>
              <w:rPr>
                <w:rFonts w:ascii="Arial" w:hAnsi="Arial" w:cs="Arial"/>
                <w:sz w:val="18"/>
                <w:szCs w:val="18"/>
              </w:rPr>
            </w:pPr>
            <w:r>
              <w:rPr>
                <w:rFonts w:ascii="Arial" w:hAnsi="Arial" w:cs="Arial"/>
                <w:sz w:val="18"/>
                <w:szCs w:val="18"/>
              </w:rPr>
              <w:t>Zakres projektu:</w:t>
            </w:r>
          </w:p>
          <w:p w14:paraId="3A07F0A5" w14:textId="77777777" w:rsidR="001F7274" w:rsidRDefault="001F7274">
            <w:pPr>
              <w:spacing w:line="276" w:lineRule="auto"/>
              <w:rPr>
                <w:rFonts w:ascii="Arial" w:hAnsi="Arial" w:cs="Arial"/>
                <w:sz w:val="18"/>
                <w:szCs w:val="18"/>
              </w:rPr>
            </w:pPr>
            <w:r>
              <w:rPr>
                <w:rFonts w:ascii="Arial" w:hAnsi="Arial" w:cs="Arial"/>
                <w:sz w:val="18"/>
                <w:szCs w:val="18"/>
              </w:rPr>
              <w:t>Niwelowanie skutków choroby zakaźnej COVID-19 wywołanej wirusem SARS-CoV-2 poprzez wsparcie podmiotów leczniczych.</w:t>
            </w:r>
          </w:p>
          <w:p w14:paraId="5DA7B9E3" w14:textId="77777777" w:rsidR="001F7274" w:rsidRDefault="001F7274">
            <w:pPr>
              <w:spacing w:line="276" w:lineRule="auto"/>
              <w:rPr>
                <w:rFonts w:ascii="Arial" w:hAnsi="Arial" w:cs="Arial"/>
                <w:sz w:val="18"/>
                <w:szCs w:val="18"/>
              </w:rPr>
            </w:pPr>
            <w:r>
              <w:rPr>
                <w:rFonts w:ascii="Arial" w:hAnsi="Arial" w:cs="Arial"/>
                <w:sz w:val="18"/>
                <w:szCs w:val="18"/>
              </w:rPr>
              <w:t>Działanie jest natychmiastową reakcją na sytuację pandemiczną tj. przeciwdziałanie, zapobieganie i zwalczanie COVID-19.</w:t>
            </w:r>
          </w:p>
        </w:tc>
      </w:tr>
      <w:tr w:rsidR="001F7274" w14:paraId="48219045"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8015356"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 xml:space="preserve">5. Uzasadnienie realizacji projektu w trybie nadzwyczajnym </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5E6F3BE" w14:textId="77777777" w:rsidR="001F7274" w:rsidRDefault="001F7274">
            <w:pPr>
              <w:autoSpaceDE w:val="0"/>
              <w:autoSpaceDN w:val="0"/>
              <w:adjustRightInd w:val="0"/>
              <w:rPr>
                <w:rFonts w:ascii="Arial" w:hAnsi="Arial" w:cs="Arial"/>
                <w:sz w:val="18"/>
                <w:szCs w:val="18"/>
              </w:rPr>
            </w:pPr>
            <w:r>
              <w:rPr>
                <w:rFonts w:ascii="Arial" w:hAnsi="Arial" w:cs="Arial"/>
                <w:sz w:val="18"/>
                <w:szCs w:val="18"/>
              </w:rPr>
              <w:t xml:space="preserve">Zastosowanie trybu nadzwyczajnego, o którym mowa w art. 10 ustawy z dnia 3 kwietnia 2020 r. o szczególnych rozwiązaniach wspierających realizację programów operacyjnych w związku z wystąpieniem COVID-19 w 2020 r. (Dz.U. 2020 poz. 694 z </w:t>
            </w:r>
            <w:proofErr w:type="spellStart"/>
            <w:r>
              <w:rPr>
                <w:rFonts w:ascii="Arial" w:hAnsi="Arial" w:cs="Arial"/>
                <w:sz w:val="18"/>
                <w:szCs w:val="18"/>
              </w:rPr>
              <w:t>późn</w:t>
            </w:r>
            <w:proofErr w:type="spellEnd"/>
            <w:r>
              <w:rPr>
                <w:rFonts w:ascii="Arial" w:hAnsi="Arial" w:cs="Arial"/>
                <w:sz w:val="18"/>
                <w:szCs w:val="18"/>
              </w:rPr>
              <w:t>. zm.). Projekt ma na celu wsparcie szpitali publicznych szpitali powiatowych w zakresie doposażenia w środki ochrony indywidualnej.</w:t>
            </w:r>
          </w:p>
        </w:tc>
      </w:tr>
      <w:tr w:rsidR="001F7274" w14:paraId="0608CAF7"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AA89583"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6. Podmiot, który będzie wnioskodawcą</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07C9264" w14:textId="77777777" w:rsidR="001F7274" w:rsidRDefault="001F7274">
            <w:pPr>
              <w:rPr>
                <w:rFonts w:ascii="Arial" w:hAnsi="Arial" w:cs="Arial"/>
                <w:sz w:val="18"/>
                <w:szCs w:val="18"/>
              </w:rPr>
            </w:pPr>
            <w:r>
              <w:rPr>
                <w:rFonts w:ascii="Arial" w:hAnsi="Arial" w:cs="Arial"/>
                <w:sz w:val="18"/>
                <w:szCs w:val="18"/>
              </w:rPr>
              <w:t>Dolnośląski Ośrodek Polityki Społecznej</w:t>
            </w:r>
          </w:p>
        </w:tc>
      </w:tr>
      <w:tr w:rsidR="001F7274" w14:paraId="058F8B10"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A5F27E5"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7. Uzasadnienie wskazania podmiotu, który będzie wnioskodawcą</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F8A3E94" w14:textId="77777777" w:rsidR="001F7274" w:rsidRDefault="001F7274">
            <w:pPr>
              <w:spacing w:line="276" w:lineRule="auto"/>
              <w:rPr>
                <w:rFonts w:ascii="Arial" w:hAnsi="Arial" w:cs="Arial"/>
                <w:sz w:val="18"/>
                <w:szCs w:val="18"/>
              </w:rPr>
            </w:pPr>
            <w:r>
              <w:rPr>
                <w:rFonts w:ascii="Arial" w:hAnsi="Arial" w:cs="Arial"/>
                <w:sz w:val="18"/>
                <w:szCs w:val="18"/>
              </w:rPr>
              <w:t xml:space="preserve">W związku z nadzwyczajną sytuacją związaną z epidemią koronawirusa projekt będzie realizowany przez Dolnośląski Ośrodek Polityki Społecznej oraz partnerów. Dolnośląski Ośrodek Polityki Społecznej posiada odpowiednie zasoby i doświadczenie gwarantujące szybką i skuteczną realizację projektu. Projekt będzie realizowany w formule partnerskiej. </w:t>
            </w:r>
          </w:p>
        </w:tc>
      </w:tr>
      <w:tr w:rsidR="001F7274" w14:paraId="233A70CF"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ED68960" w14:textId="77777777" w:rsidR="001F7274" w:rsidRDefault="001F7274">
            <w:pPr>
              <w:spacing w:line="276" w:lineRule="auto"/>
              <w:ind w:left="191" w:hanging="142"/>
              <w:rPr>
                <w:rFonts w:ascii="Arial" w:hAnsi="Arial" w:cs="Arial"/>
                <w:sz w:val="18"/>
                <w:szCs w:val="18"/>
              </w:rPr>
            </w:pPr>
            <w:r>
              <w:rPr>
                <w:rFonts w:ascii="Arial" w:hAnsi="Arial" w:cs="Arial"/>
                <w:sz w:val="18"/>
                <w:szCs w:val="18"/>
              </w:rPr>
              <w:t>8. Cel główny projektu</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37611A4B" w14:textId="77777777" w:rsidR="001F7274" w:rsidRDefault="001F7274">
            <w:pPr>
              <w:spacing w:line="276" w:lineRule="auto"/>
              <w:rPr>
                <w:rFonts w:ascii="Arial" w:hAnsi="Arial" w:cs="Arial"/>
                <w:sz w:val="18"/>
                <w:szCs w:val="18"/>
              </w:rPr>
            </w:pPr>
            <w:r>
              <w:rPr>
                <w:rFonts w:ascii="Arial" w:hAnsi="Arial" w:cs="Arial"/>
                <w:sz w:val="18"/>
                <w:szCs w:val="18"/>
              </w:rPr>
              <w:t>Niwelowanie skutków choroby zakaźnej COVID-19 wywołanej wirusem SARS-CoV-2 w podmiotach leczniczych.</w:t>
            </w:r>
          </w:p>
        </w:tc>
      </w:tr>
      <w:tr w:rsidR="001F7274" w14:paraId="3BB2EDAC"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4068C92"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9. Główne zadania przewidziane do realizacji w ramach projektu oraz wskazanie grupy docelowej</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5A4B6892" w14:textId="77777777" w:rsidR="001F7274" w:rsidRDefault="001F7274">
            <w:pPr>
              <w:spacing w:line="276" w:lineRule="auto"/>
              <w:rPr>
                <w:rFonts w:ascii="Arial" w:hAnsi="Arial" w:cs="Arial"/>
                <w:sz w:val="18"/>
                <w:szCs w:val="18"/>
              </w:rPr>
            </w:pPr>
            <w:r>
              <w:rPr>
                <w:rFonts w:ascii="Arial" w:hAnsi="Arial" w:cs="Arial"/>
                <w:sz w:val="18"/>
                <w:szCs w:val="18"/>
              </w:rPr>
              <w:t>Doposażenie stanowisk pracy w podmiotach świadczących usługi w środki ochrony indywidualnej i sprzęt niezbędny do walki z epidemią, w tym m.in.:</w:t>
            </w:r>
          </w:p>
          <w:p w14:paraId="19F79756"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 Półmaski filtrujące (Maski FFP2, Maski FFP3),</w:t>
            </w:r>
          </w:p>
          <w:p w14:paraId="4A75801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2. Maski chirurgiczne,</w:t>
            </w:r>
          </w:p>
          <w:p w14:paraId="18C058B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3. Rękawiczki jednorazowe,</w:t>
            </w:r>
          </w:p>
          <w:p w14:paraId="2617195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4. Fartuchy chirurgiczne,</w:t>
            </w:r>
          </w:p>
          <w:p w14:paraId="5F345B2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5. Fartuchy barierowe,</w:t>
            </w:r>
          </w:p>
          <w:p w14:paraId="7698B4C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6. Gogle ochronne,</w:t>
            </w:r>
          </w:p>
          <w:p w14:paraId="5B5B8A62"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7. Okulary ochronne,</w:t>
            </w:r>
          </w:p>
          <w:p w14:paraId="61D8C10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8. Ochraniacze na buty,</w:t>
            </w:r>
          </w:p>
          <w:p w14:paraId="5371BA7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9. Kombinezony ochronne,</w:t>
            </w:r>
          </w:p>
          <w:p w14:paraId="4D0BB61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10. Czepki ochronne,</w:t>
            </w:r>
          </w:p>
          <w:p w14:paraId="55561734"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11. Przyłbice,</w:t>
            </w:r>
          </w:p>
          <w:p w14:paraId="62C5073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12. Płyny/substancje/środki do dezynfekcji.</w:t>
            </w:r>
          </w:p>
        </w:tc>
      </w:tr>
      <w:tr w:rsidR="001F7274" w14:paraId="79C17443"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A54C2C3"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10. Przewidywany termin złożenia wniosku o dofinansowanie</w:t>
            </w:r>
            <w:r>
              <w:rPr>
                <w:rFonts w:ascii="Arial" w:hAnsi="Arial" w:cs="Arial"/>
                <w:color w:val="000000" w:themeColor="text1"/>
                <w:sz w:val="18"/>
                <w:szCs w:val="18"/>
              </w:rPr>
              <w:br/>
              <w:t>(kwartał albo miesiąc oraz rok)</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00C0A689"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II kwartał 2021</w:t>
            </w:r>
          </w:p>
        </w:tc>
      </w:tr>
      <w:tr w:rsidR="001F7274" w14:paraId="2F0702FA" w14:textId="77777777" w:rsidTr="001F7274">
        <w:trPr>
          <w:trHeight w:val="469"/>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962BC6"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 xml:space="preserve">11. Przewidywany okres realizacji projektu </w:t>
            </w:r>
          </w:p>
        </w:tc>
        <w:tc>
          <w:tcPr>
            <w:tcW w:w="930"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51A0C7E"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rozpoczęcia (kwartał albo miesiąc oraz rok)</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14:paraId="635E152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05.2021</w:t>
            </w:r>
          </w:p>
        </w:tc>
        <w:tc>
          <w:tcPr>
            <w:tcW w:w="110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B5DD7FA"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zakończenia (kwartał albo miesiąc oraz rok)</w:t>
            </w:r>
          </w:p>
        </w:tc>
        <w:tc>
          <w:tcPr>
            <w:tcW w:w="1119" w:type="pct"/>
            <w:tcBorders>
              <w:top w:val="single" w:sz="4" w:space="0" w:color="auto"/>
              <w:left w:val="single" w:sz="4" w:space="0" w:color="auto"/>
              <w:bottom w:val="single" w:sz="4" w:space="0" w:color="auto"/>
              <w:right w:val="single" w:sz="12" w:space="0" w:color="auto"/>
            </w:tcBorders>
            <w:vAlign w:val="center"/>
            <w:hideMark/>
          </w:tcPr>
          <w:p w14:paraId="4A3359C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12.2022</w:t>
            </w:r>
          </w:p>
        </w:tc>
      </w:tr>
      <w:tr w:rsidR="001F7274" w14:paraId="506C45D2" w14:textId="77777777" w:rsidTr="001F7274">
        <w:trPr>
          <w:trHeight w:val="133"/>
        </w:trPr>
        <w:tc>
          <w:tcPr>
            <w:tcW w:w="1199"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3B09FDB3"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12. Szacowany budżet projektu w podziale na lata</w:t>
            </w:r>
          </w:p>
        </w:tc>
        <w:tc>
          <w:tcPr>
            <w:tcW w:w="1895" w:type="pct"/>
            <w:gridSpan w:val="4"/>
            <w:tcBorders>
              <w:top w:val="single" w:sz="4" w:space="0" w:color="auto"/>
              <w:left w:val="single" w:sz="4" w:space="0" w:color="auto"/>
              <w:bottom w:val="single" w:sz="4" w:space="0" w:color="auto"/>
              <w:right w:val="single" w:sz="4" w:space="0" w:color="auto"/>
            </w:tcBorders>
            <w:vAlign w:val="center"/>
            <w:hideMark/>
          </w:tcPr>
          <w:p w14:paraId="09567D72"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2021 rok</w:t>
            </w:r>
          </w:p>
        </w:tc>
        <w:tc>
          <w:tcPr>
            <w:tcW w:w="1906" w:type="pct"/>
            <w:gridSpan w:val="2"/>
            <w:tcBorders>
              <w:top w:val="single" w:sz="4" w:space="0" w:color="auto"/>
              <w:left w:val="single" w:sz="4" w:space="0" w:color="auto"/>
              <w:bottom w:val="single" w:sz="4" w:space="0" w:color="auto"/>
              <w:right w:val="single" w:sz="12" w:space="0" w:color="auto"/>
            </w:tcBorders>
            <w:vAlign w:val="center"/>
            <w:hideMark/>
          </w:tcPr>
          <w:p w14:paraId="5617217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2022 rok</w:t>
            </w:r>
          </w:p>
        </w:tc>
      </w:tr>
      <w:tr w:rsidR="001F7274" w14:paraId="76F55892" w14:textId="77777777" w:rsidTr="001F7274">
        <w:trPr>
          <w:trHeight w:val="133"/>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14:paraId="64BF76D5" w14:textId="77777777" w:rsidR="001F7274" w:rsidRDefault="001F7274">
            <w:pPr>
              <w:rPr>
                <w:rFonts w:ascii="Arial" w:hAnsi="Arial" w:cs="Arial"/>
                <w:color w:val="000000" w:themeColor="text1"/>
                <w:sz w:val="18"/>
                <w:szCs w:val="18"/>
                <w:lang w:eastAsia="en-US"/>
              </w:rPr>
            </w:pPr>
          </w:p>
        </w:tc>
        <w:tc>
          <w:tcPr>
            <w:tcW w:w="1895" w:type="pct"/>
            <w:gridSpan w:val="4"/>
            <w:tcBorders>
              <w:top w:val="single" w:sz="4" w:space="0" w:color="auto"/>
              <w:left w:val="single" w:sz="4" w:space="0" w:color="auto"/>
              <w:bottom w:val="single" w:sz="4" w:space="0" w:color="auto"/>
              <w:right w:val="single" w:sz="2" w:space="0" w:color="auto"/>
            </w:tcBorders>
            <w:vAlign w:val="center"/>
            <w:hideMark/>
          </w:tcPr>
          <w:p w14:paraId="203EB8A6"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7 116 965,32</w:t>
            </w:r>
          </w:p>
        </w:tc>
        <w:tc>
          <w:tcPr>
            <w:tcW w:w="1906" w:type="pct"/>
            <w:gridSpan w:val="2"/>
            <w:tcBorders>
              <w:top w:val="single" w:sz="4" w:space="0" w:color="auto"/>
              <w:left w:val="single" w:sz="2" w:space="0" w:color="auto"/>
              <w:bottom w:val="single" w:sz="4" w:space="0" w:color="auto"/>
              <w:right w:val="single" w:sz="12" w:space="0" w:color="auto"/>
            </w:tcBorders>
            <w:vAlign w:val="center"/>
            <w:hideMark/>
          </w:tcPr>
          <w:p w14:paraId="213E880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w:t>
            </w:r>
          </w:p>
        </w:tc>
      </w:tr>
      <w:tr w:rsidR="001F7274" w14:paraId="51D3B319" w14:textId="77777777" w:rsidTr="001F7274">
        <w:trPr>
          <w:trHeight w:val="567"/>
        </w:trPr>
        <w:tc>
          <w:tcPr>
            <w:tcW w:w="5000" w:type="pct"/>
            <w:gridSpan w:val="8"/>
            <w:tcBorders>
              <w:top w:val="single" w:sz="6" w:space="0" w:color="auto"/>
              <w:left w:val="single" w:sz="12" w:space="0" w:color="auto"/>
              <w:bottom w:val="single" w:sz="8" w:space="0" w:color="auto"/>
              <w:right w:val="single" w:sz="12" w:space="0" w:color="auto"/>
            </w:tcBorders>
            <w:shd w:val="clear" w:color="auto" w:fill="BDD6EE"/>
            <w:vAlign w:val="center"/>
            <w:hideMark/>
          </w:tcPr>
          <w:p w14:paraId="3D53C5B0"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t>II. ZAKŁADANE EFEKTY PROJEKTU WYRAŻONE WSKAŹNIKAMI</w:t>
            </w:r>
          </w:p>
        </w:tc>
      </w:tr>
      <w:tr w:rsidR="001F7274" w14:paraId="0061F8AD" w14:textId="77777777" w:rsidTr="001F7274">
        <w:trPr>
          <w:trHeight w:val="567"/>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418AAED5" w14:textId="77777777" w:rsidR="001F7274" w:rsidRDefault="001F7274" w:rsidP="001F7274">
            <w:pPr>
              <w:pStyle w:val="Akapitzlist"/>
              <w:numPr>
                <w:ilvl w:val="0"/>
                <w:numId w:val="116"/>
              </w:numPr>
              <w:spacing w:line="276" w:lineRule="auto"/>
              <w:rPr>
                <w:rFonts w:ascii="Arial" w:hAnsi="Arial" w:cs="Arial"/>
                <w:b/>
                <w:color w:val="000000" w:themeColor="text1"/>
                <w:sz w:val="18"/>
                <w:szCs w:val="18"/>
                <w:lang w:eastAsia="en-US"/>
              </w:rPr>
            </w:pPr>
            <w:r>
              <w:rPr>
                <w:rFonts w:ascii="Arial" w:hAnsi="Arial" w:cs="Arial"/>
                <w:b/>
                <w:color w:val="000000" w:themeColor="text1"/>
                <w:sz w:val="18"/>
                <w:szCs w:val="18"/>
                <w:lang w:eastAsia="en-US"/>
              </w:rPr>
              <w:t>WSKAŹNIKI PRODUKTU WYNIKAJĄCE Z RPO WD 2014-2020</w:t>
            </w:r>
          </w:p>
        </w:tc>
      </w:tr>
      <w:tr w:rsidR="001F7274" w14:paraId="40313C0A" w14:textId="77777777" w:rsidTr="001F7274">
        <w:trPr>
          <w:trHeight w:val="908"/>
        </w:trPr>
        <w:tc>
          <w:tcPr>
            <w:tcW w:w="2530" w:type="pct"/>
            <w:gridSpan w:val="4"/>
            <w:tcBorders>
              <w:top w:val="single" w:sz="8" w:space="0" w:color="auto"/>
              <w:left w:val="single" w:sz="12" w:space="0" w:color="auto"/>
              <w:bottom w:val="single" w:sz="4" w:space="0" w:color="auto"/>
              <w:right w:val="single" w:sz="8" w:space="0" w:color="auto"/>
            </w:tcBorders>
            <w:shd w:val="clear" w:color="auto" w:fill="BDD6EE"/>
            <w:vAlign w:val="center"/>
            <w:hideMark/>
          </w:tcPr>
          <w:p w14:paraId="498DA96A" w14:textId="77777777" w:rsidR="001F7274" w:rsidRDefault="001F7274">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rPr>
              <w:t>Nazwa wskaźnika</w:t>
            </w:r>
          </w:p>
        </w:tc>
        <w:tc>
          <w:tcPr>
            <w:tcW w:w="2470" w:type="pct"/>
            <w:gridSpan w:val="4"/>
            <w:tcBorders>
              <w:top w:val="single" w:sz="8" w:space="0" w:color="auto"/>
              <w:left w:val="single" w:sz="8" w:space="0" w:color="auto"/>
              <w:bottom w:val="single" w:sz="4" w:space="0" w:color="auto"/>
              <w:right w:val="single" w:sz="12" w:space="0" w:color="auto"/>
            </w:tcBorders>
            <w:shd w:val="clear" w:color="auto" w:fill="BDD6EE"/>
            <w:vAlign w:val="center"/>
            <w:hideMark/>
          </w:tcPr>
          <w:p w14:paraId="5AA9138F"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Szacunkowa wartość docelowa wskaźnika</w:t>
            </w:r>
          </w:p>
          <w:p w14:paraId="23604B3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(Ogółem)</w:t>
            </w:r>
          </w:p>
        </w:tc>
      </w:tr>
      <w:tr w:rsidR="001F7274" w14:paraId="330CA076" w14:textId="77777777" w:rsidTr="001F7274">
        <w:trPr>
          <w:trHeight w:val="567"/>
        </w:trPr>
        <w:tc>
          <w:tcPr>
            <w:tcW w:w="2530" w:type="pct"/>
            <w:gridSpan w:val="4"/>
            <w:tcBorders>
              <w:top w:val="single" w:sz="4" w:space="0" w:color="auto"/>
              <w:left w:val="single" w:sz="12" w:space="0" w:color="auto"/>
              <w:bottom w:val="single" w:sz="4" w:space="0" w:color="auto"/>
              <w:right w:val="single" w:sz="4" w:space="0" w:color="auto"/>
            </w:tcBorders>
            <w:shd w:val="clear" w:color="auto" w:fill="FFFFFF"/>
            <w:vAlign w:val="center"/>
            <w:hideMark/>
          </w:tcPr>
          <w:p w14:paraId="3BD9300A" w14:textId="77777777" w:rsidR="001F7274" w:rsidRDefault="001F7274">
            <w:pPr>
              <w:spacing w:line="276" w:lineRule="auto"/>
              <w:ind w:left="194" w:hanging="194"/>
              <w:jc w:val="both"/>
              <w:rPr>
                <w:rFonts w:ascii="Arial" w:hAnsi="Arial" w:cs="Arial"/>
                <w:color w:val="000000" w:themeColor="text1"/>
                <w:sz w:val="18"/>
                <w:szCs w:val="18"/>
              </w:rPr>
            </w:pPr>
            <w:r>
              <w:rPr>
                <w:rFonts w:ascii="Arial" w:hAnsi="Arial" w:cs="Arial"/>
                <w:color w:val="000000" w:themeColor="text1"/>
                <w:sz w:val="18"/>
                <w:szCs w:val="18"/>
              </w:rPr>
              <w:lastRenderedPageBreak/>
              <w:t>1. Liczba podmiotów objętych wsparciem w zakresie zwalczania lub przeciwdziałania  skutkom pandemii COVID-19</w:t>
            </w:r>
          </w:p>
        </w:tc>
        <w:tc>
          <w:tcPr>
            <w:tcW w:w="2470" w:type="pct"/>
            <w:gridSpan w:val="4"/>
            <w:tcBorders>
              <w:top w:val="single" w:sz="4" w:space="0" w:color="auto"/>
              <w:left w:val="single" w:sz="4" w:space="0" w:color="auto"/>
              <w:bottom w:val="single" w:sz="4" w:space="0" w:color="auto"/>
              <w:right w:val="single" w:sz="12" w:space="0" w:color="auto"/>
            </w:tcBorders>
            <w:shd w:val="clear" w:color="auto" w:fill="FFFFFF"/>
            <w:vAlign w:val="center"/>
            <w:hideMark/>
          </w:tcPr>
          <w:p w14:paraId="1614B266"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17</w:t>
            </w:r>
          </w:p>
        </w:tc>
      </w:tr>
      <w:tr w:rsidR="001F7274" w14:paraId="4E795BD5" w14:textId="77777777" w:rsidTr="001F7274">
        <w:trPr>
          <w:trHeight w:val="567"/>
        </w:trPr>
        <w:tc>
          <w:tcPr>
            <w:tcW w:w="2530" w:type="pct"/>
            <w:gridSpan w:val="4"/>
            <w:tcBorders>
              <w:top w:val="single" w:sz="4" w:space="0" w:color="auto"/>
              <w:left w:val="single" w:sz="12" w:space="0" w:color="auto"/>
              <w:bottom w:val="single" w:sz="4" w:space="0" w:color="auto"/>
              <w:right w:val="single" w:sz="4" w:space="0" w:color="auto"/>
            </w:tcBorders>
            <w:vAlign w:val="center"/>
            <w:hideMark/>
          </w:tcPr>
          <w:p w14:paraId="0674AB8F" w14:textId="77777777" w:rsidR="001F7274" w:rsidRDefault="001F7274">
            <w:pPr>
              <w:spacing w:line="276" w:lineRule="auto"/>
              <w:ind w:left="194" w:hanging="172"/>
              <w:jc w:val="both"/>
              <w:rPr>
                <w:rFonts w:ascii="Arial" w:hAnsi="Arial" w:cs="Arial"/>
                <w:color w:val="000000" w:themeColor="text1"/>
                <w:sz w:val="18"/>
                <w:szCs w:val="18"/>
              </w:rPr>
            </w:pPr>
            <w:r>
              <w:rPr>
                <w:rFonts w:ascii="Arial" w:hAnsi="Arial" w:cs="Arial"/>
                <w:color w:val="000000" w:themeColor="text1"/>
                <w:sz w:val="18"/>
                <w:szCs w:val="18"/>
              </w:rPr>
              <w:t>2. Wartość wydatków kwalifikowalnych przeznaczonych na działania związane z pandemią COVID-19</w:t>
            </w:r>
          </w:p>
        </w:tc>
        <w:tc>
          <w:tcPr>
            <w:tcW w:w="2470" w:type="pct"/>
            <w:gridSpan w:val="4"/>
            <w:tcBorders>
              <w:top w:val="single" w:sz="4" w:space="0" w:color="auto"/>
              <w:left w:val="single" w:sz="4" w:space="0" w:color="auto"/>
              <w:bottom w:val="single" w:sz="4" w:space="0" w:color="auto"/>
              <w:right w:val="single" w:sz="12" w:space="0" w:color="auto"/>
            </w:tcBorders>
            <w:vAlign w:val="center"/>
            <w:hideMark/>
          </w:tcPr>
          <w:p w14:paraId="44E6348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7 116 965,32</w:t>
            </w:r>
          </w:p>
        </w:tc>
      </w:tr>
      <w:tr w:rsidR="001F7274" w14:paraId="3A72D57D"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shd w:val="clear" w:color="auto" w:fill="BDD6EE"/>
            <w:vAlign w:val="center"/>
            <w:hideMark/>
          </w:tcPr>
          <w:p w14:paraId="20C4D6D8" w14:textId="77777777" w:rsidR="001F7274" w:rsidRDefault="001F7274">
            <w:pPr>
              <w:spacing w:line="276" w:lineRule="auto"/>
              <w:ind w:left="57"/>
              <w:jc w:val="center"/>
              <w:rPr>
                <w:rFonts w:ascii="Arial" w:hAnsi="Arial" w:cs="Arial"/>
                <w:b/>
                <w:color w:val="000000" w:themeColor="text1"/>
                <w:sz w:val="18"/>
                <w:szCs w:val="18"/>
              </w:rPr>
            </w:pPr>
            <w:r>
              <w:rPr>
                <w:rFonts w:ascii="Arial" w:hAnsi="Arial" w:cs="Arial"/>
                <w:b/>
                <w:color w:val="000000" w:themeColor="text1"/>
                <w:sz w:val="18"/>
                <w:szCs w:val="18"/>
              </w:rPr>
              <w:t xml:space="preserve">III. KRYTERIA DOSTĘPU </w:t>
            </w:r>
          </w:p>
        </w:tc>
      </w:tr>
      <w:tr w:rsidR="001F7274" w14:paraId="3D6817CB"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vAlign w:val="center"/>
            <w:hideMark/>
          </w:tcPr>
          <w:p w14:paraId="6274FF04" w14:textId="77777777" w:rsidR="001F7274" w:rsidRDefault="001F7274">
            <w:pPr>
              <w:spacing w:line="276" w:lineRule="auto"/>
              <w:ind w:left="57"/>
              <w:rPr>
                <w:rFonts w:asciiTheme="minorHAnsi" w:hAnsiTheme="minorHAnsi" w:cstheme="minorBidi"/>
                <w:sz w:val="22"/>
                <w:szCs w:val="22"/>
              </w:rPr>
            </w:pPr>
            <w:r>
              <w:rPr>
                <w:rFonts w:ascii="Arial" w:hAnsi="Arial" w:cs="Arial"/>
                <w:color w:val="000000" w:themeColor="text1"/>
                <w:sz w:val="18"/>
                <w:szCs w:val="18"/>
              </w:rPr>
              <w:t>1. Czy Beneficjent uzgodnił zakres projektu z Wojewodą Dolnośląskim?</w:t>
            </w:r>
          </w:p>
        </w:tc>
      </w:tr>
      <w:tr w:rsidR="001F7274" w14:paraId="010EE693" w14:textId="77777777" w:rsidTr="001F7274">
        <w:trPr>
          <w:trHeight w:val="567"/>
        </w:trPr>
        <w:tc>
          <w:tcPr>
            <w:tcW w:w="1038" w:type="pct"/>
            <w:tcBorders>
              <w:top w:val="single" w:sz="4" w:space="0" w:color="auto"/>
              <w:left w:val="single" w:sz="12" w:space="0" w:color="auto"/>
              <w:bottom w:val="single" w:sz="12" w:space="0" w:color="auto"/>
              <w:right w:val="single" w:sz="12" w:space="0" w:color="auto"/>
            </w:tcBorders>
            <w:shd w:val="clear" w:color="auto" w:fill="BDD6EE"/>
            <w:vAlign w:val="center"/>
            <w:hideMark/>
          </w:tcPr>
          <w:p w14:paraId="5D658A54" w14:textId="77777777" w:rsidR="001F7274" w:rsidRDefault="001F7274">
            <w:pPr>
              <w:spacing w:line="276" w:lineRule="auto"/>
              <w:ind w:left="57"/>
              <w:jc w:val="center"/>
              <w:rPr>
                <w:rFonts w:ascii="Arial" w:hAnsi="Arial" w:cs="Arial"/>
                <w:bCs/>
                <w:color w:val="000000" w:themeColor="text1"/>
                <w:sz w:val="18"/>
                <w:szCs w:val="18"/>
              </w:rPr>
            </w:pPr>
            <w:r>
              <w:rPr>
                <w:rFonts w:ascii="Arial" w:hAnsi="Arial" w:cs="Arial"/>
                <w:bCs/>
                <w:color w:val="000000" w:themeColor="text1"/>
                <w:sz w:val="18"/>
                <w:szCs w:val="18"/>
              </w:rPr>
              <w:t>Definicja</w:t>
            </w:r>
          </w:p>
        </w:tc>
        <w:tc>
          <w:tcPr>
            <w:tcW w:w="3962" w:type="pct"/>
            <w:gridSpan w:val="7"/>
            <w:tcBorders>
              <w:top w:val="single" w:sz="4" w:space="0" w:color="auto"/>
              <w:left w:val="single" w:sz="12" w:space="0" w:color="auto"/>
              <w:bottom w:val="single" w:sz="12" w:space="0" w:color="auto"/>
              <w:right w:val="single" w:sz="12" w:space="0" w:color="auto"/>
            </w:tcBorders>
            <w:vAlign w:val="center"/>
            <w:hideMark/>
          </w:tcPr>
          <w:p w14:paraId="1B78B294" w14:textId="77777777" w:rsidR="001F7274" w:rsidRDefault="001F7274">
            <w:pPr>
              <w:spacing w:line="276" w:lineRule="auto"/>
              <w:ind w:left="57"/>
              <w:rPr>
                <w:rFonts w:ascii="Arial" w:hAnsi="Arial" w:cs="Arial"/>
                <w:bCs/>
                <w:color w:val="000000" w:themeColor="text1"/>
                <w:sz w:val="18"/>
                <w:szCs w:val="18"/>
              </w:rPr>
            </w:pPr>
            <w:r>
              <w:rPr>
                <w:rFonts w:ascii="Arial" w:hAnsi="Arial" w:cs="Arial"/>
                <w:bCs/>
                <w:color w:val="000000" w:themeColor="text1"/>
                <w:sz w:val="18"/>
                <w:szCs w:val="18"/>
              </w:rPr>
              <w:t>Kryterium ma na celu zachowanie zasad realizacji projektów przeciwdziałających epidemii choroby COVID-19. Kryterium będzie weryfikowane w oparciu o zapisy wniosku o dofinansowanie.</w:t>
            </w:r>
          </w:p>
          <w:p w14:paraId="00678720"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Opis znaczenia: Tak/Nie</w:t>
            </w:r>
          </w:p>
          <w:p w14:paraId="1EB78250"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Dopuszcza się skierowanie projektu do poprawy/uzupełnienia w zakresie skutkującym spełnianiem kryterium. Niespełnienie kryterium po wezwaniu do uzupełnienia/ poprawy skutkuje jego odrzuceniem. Możliwości dwukrotnej korekty</w:t>
            </w:r>
          </w:p>
        </w:tc>
      </w:tr>
    </w:tbl>
    <w:p w14:paraId="33B0370C"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58"/>
        <w:gridCol w:w="3368"/>
        <w:gridCol w:w="1262"/>
        <w:gridCol w:w="1965"/>
      </w:tblGrid>
      <w:tr w:rsidR="001F7274" w14:paraId="5AE299BF" w14:textId="77777777" w:rsidTr="001F727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14:paraId="0A3C9032"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18"/>
                <w:szCs w:val="18"/>
              </w:rPr>
              <w:t xml:space="preserve">Kryteria formalne </w:t>
            </w:r>
          </w:p>
          <w:p w14:paraId="50747C0F" w14:textId="77777777" w:rsidR="001F7274" w:rsidRDefault="001F7274">
            <w:pPr>
              <w:spacing w:line="276" w:lineRule="auto"/>
              <w:jc w:val="both"/>
              <w:rPr>
                <w:rFonts w:ascii="Arial" w:hAnsi="Arial" w:cs="Arial"/>
                <w:iCs/>
                <w:color w:val="000000" w:themeColor="text1"/>
                <w:sz w:val="18"/>
                <w:szCs w:val="18"/>
              </w:rPr>
            </w:pPr>
            <w:r>
              <w:rPr>
                <w:rFonts w:ascii="Arial" w:hAnsi="Arial" w:cs="Arial"/>
                <w:iCs/>
                <w:color w:val="000000" w:themeColor="text1"/>
                <w:sz w:val="18"/>
                <w:szCs w:val="18"/>
              </w:rPr>
              <w:t xml:space="preserve">Kryteria, których spełnienie jest konieczne do przyznania dofinansowania. Ocena spełnienia kryterium polega na przypisaniu wartości </w:t>
            </w:r>
            <w:r>
              <w:rPr>
                <w:rFonts w:ascii="Arial" w:hAnsi="Arial" w:cs="Arial"/>
                <w:i/>
                <w:iCs/>
                <w:color w:val="000000" w:themeColor="text1"/>
                <w:sz w:val="18"/>
                <w:szCs w:val="18"/>
              </w:rPr>
              <w:t>tak, nie</w:t>
            </w:r>
            <w:r>
              <w:rPr>
                <w:rFonts w:ascii="Arial" w:hAnsi="Arial" w:cs="Arial"/>
                <w:iCs/>
                <w:color w:val="000000" w:themeColor="text1"/>
                <w:sz w:val="18"/>
                <w:szCs w:val="18"/>
              </w:rPr>
              <w:t xml:space="preserve"> lub </w:t>
            </w:r>
            <w:r>
              <w:rPr>
                <w:rFonts w:ascii="Arial" w:hAnsi="Arial" w:cs="Arial"/>
                <w:i/>
                <w:iCs/>
                <w:color w:val="000000" w:themeColor="text1"/>
                <w:sz w:val="18"/>
                <w:szCs w:val="18"/>
              </w:rPr>
              <w:t>nie dotyczy</w:t>
            </w:r>
            <w:r>
              <w:rPr>
                <w:rFonts w:ascii="Arial" w:hAnsi="Arial" w:cs="Arial"/>
                <w:iCs/>
                <w:color w:val="000000" w:themeColor="text1"/>
                <w:sz w:val="18"/>
                <w:szCs w:val="18"/>
              </w:rPr>
              <w:t>. Kryteria formalne są weryfikowane podczas oceny formalnej projektu.</w:t>
            </w:r>
          </w:p>
          <w:p w14:paraId="1FC81BE3" w14:textId="77777777" w:rsidR="001F7274" w:rsidRDefault="001F7274">
            <w:pPr>
              <w:jc w:val="both"/>
              <w:rPr>
                <w:rFonts w:ascii="Arial" w:hAnsi="Arial" w:cs="Arial"/>
                <w:color w:val="000000" w:themeColor="text1"/>
                <w:sz w:val="18"/>
                <w:szCs w:val="18"/>
              </w:rPr>
            </w:pPr>
            <w:r>
              <w:rPr>
                <w:rFonts w:ascii="Arial" w:hAnsi="Arial" w:cs="Arial"/>
                <w:color w:val="000000" w:themeColor="text1"/>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1F7274" w14:paraId="29DC0E96" w14:textId="77777777" w:rsidTr="001F7274">
        <w:trPr>
          <w:trHeight w:val="708"/>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tcPr>
          <w:p w14:paraId="42311CC3"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71293FA6"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 xml:space="preserve">Kwalifikowalność projektu i Wnioskodawcy/Beneficjenta </w:t>
            </w:r>
          </w:p>
          <w:p w14:paraId="567BC933" w14:textId="77777777" w:rsidR="001F7274" w:rsidRDefault="001F7274">
            <w:pPr>
              <w:spacing w:line="276" w:lineRule="auto"/>
              <w:ind w:left="57"/>
              <w:jc w:val="center"/>
              <w:rPr>
                <w:rFonts w:ascii="Arial" w:hAnsi="Arial" w:cs="Arial"/>
                <w:color w:val="000000" w:themeColor="text1"/>
                <w:sz w:val="18"/>
                <w:szCs w:val="18"/>
              </w:rPr>
            </w:pPr>
          </w:p>
        </w:tc>
        <w:tc>
          <w:tcPr>
            <w:tcW w:w="1860"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5E29A24" w14:textId="77777777" w:rsidR="001F7274" w:rsidRDefault="001F7274">
            <w:pPr>
              <w:autoSpaceDE w:val="0"/>
              <w:autoSpaceDN w:val="0"/>
              <w:adjustRightInd w:val="0"/>
              <w:spacing w:before="120" w:after="120"/>
              <w:ind w:left="316" w:hanging="316"/>
              <w:jc w:val="both"/>
              <w:rPr>
                <w:rFonts w:ascii="Arial" w:hAnsi="Arial" w:cs="Arial"/>
                <w:color w:val="000000" w:themeColor="text1"/>
                <w:kern w:val="2"/>
                <w:sz w:val="18"/>
                <w:szCs w:val="18"/>
              </w:rPr>
            </w:pPr>
            <w:r>
              <w:rPr>
                <w:rFonts w:ascii="Arial" w:hAnsi="Arial" w:cs="Arial"/>
                <w:color w:val="000000" w:themeColor="text1"/>
                <w:kern w:val="2"/>
                <w:sz w:val="18"/>
                <w:szCs w:val="18"/>
              </w:rPr>
              <w:t xml:space="preserve">1. </w:t>
            </w:r>
            <w:r>
              <w:rPr>
                <w:rFonts w:ascii="Arial" w:hAnsi="Arial" w:cs="Arial"/>
                <w:color w:val="000000" w:themeColor="text1"/>
                <w:sz w:val="18"/>
                <w:szCs w:val="18"/>
              </w:rPr>
              <w:t>Projekt jest zgodny z zapisami SzOOP RPO WD 2014-2020 aktualnymi na dzień wezwania do złożenia wniosku.</w:t>
            </w:r>
          </w:p>
          <w:p w14:paraId="41405781"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W ramach tego kryterium sprawdzane jest, czy projekt jest zgodny z zapisami SzOOP. Dofinansowania nie może otrzymać projekt, który zakłada realizację działań niezgodnych z zapisami SzOOP. Kryterium jest weryfikowane na podstawie zapisów wniosku o dofinansowanie. Dopuszcza się możliwość poprawy/ uzupełnienia wniosku o dofinansowanie w zakresie skutkującym spełnieniem kryterium.</w:t>
            </w:r>
            <w:r>
              <w:t xml:space="preserve"> </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5C69D670"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3547A13"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3ADC209E"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r w:rsidR="001F7274" w14:paraId="402F6E57"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tcPr>
          <w:p w14:paraId="7A286B61"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7BAC4EBD"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 xml:space="preserve">Niepodleganie wykluczeniu z możliwości otrzymania dofinansowania ze środków Unii Europejskiej </w:t>
            </w:r>
          </w:p>
          <w:p w14:paraId="1C559515" w14:textId="77777777" w:rsidR="001F7274" w:rsidRDefault="001F7274">
            <w:pPr>
              <w:spacing w:line="276" w:lineRule="auto"/>
              <w:ind w:left="57"/>
              <w:jc w:val="center"/>
              <w:rPr>
                <w:rFonts w:ascii="Arial" w:hAnsi="Arial" w:cs="Arial"/>
                <w:color w:val="000000" w:themeColor="text1"/>
                <w:sz w:val="18"/>
                <w:szCs w:val="18"/>
              </w:rPr>
            </w:pPr>
          </w:p>
        </w:tc>
        <w:tc>
          <w:tcPr>
            <w:tcW w:w="1860" w:type="pct"/>
            <w:tcBorders>
              <w:top w:val="single" w:sz="4" w:space="0" w:color="auto"/>
              <w:left w:val="single" w:sz="4" w:space="0" w:color="auto"/>
              <w:bottom w:val="single" w:sz="4" w:space="0" w:color="auto"/>
              <w:right w:val="single" w:sz="8" w:space="0" w:color="auto"/>
            </w:tcBorders>
            <w:shd w:val="clear" w:color="auto" w:fill="FFFFFF"/>
            <w:vAlign w:val="center"/>
          </w:tcPr>
          <w:p w14:paraId="1A451A2D" w14:textId="77777777" w:rsidR="001F7274" w:rsidRDefault="001F7274">
            <w:pPr>
              <w:pStyle w:val="Default"/>
              <w:spacing w:line="254" w:lineRule="auto"/>
              <w:ind w:left="186" w:hanging="186"/>
              <w:jc w:val="both"/>
              <w:rPr>
                <w:rFonts w:ascii="Arial" w:hAnsi="Arial" w:cs="Arial"/>
                <w:color w:val="000000" w:themeColor="text1"/>
                <w:sz w:val="18"/>
                <w:szCs w:val="18"/>
              </w:rPr>
            </w:pPr>
            <w:r>
              <w:rPr>
                <w:rFonts w:ascii="Arial" w:hAnsi="Arial" w:cs="Arial"/>
                <w:color w:val="000000" w:themeColor="text1"/>
                <w:sz w:val="18"/>
                <w:szCs w:val="18"/>
              </w:rPr>
              <w:t xml:space="preserve">2. W ramach kryterium weryfikowane będzie czy Wnioskodawca/Beneficjent oraz partnerzy (jeśli dotyczy) nie podlegają wykluczeniu z możliwości otrzymania dofinansowania ze środków Unii Europejskiej na podstawie: </w:t>
            </w:r>
          </w:p>
          <w:p w14:paraId="6809F820"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 207 ust. 4 ustawy z dnia 27 sierpnia 2009 r. o finansach publicznych, </w:t>
            </w:r>
          </w:p>
          <w:p w14:paraId="6180E446"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art.12 ust. 1 pkt 1 ustawy z dnia 15 czerwca 2012 r. o skutkach powierzania wykonywania pracy cudzoziemcom przebywającym wbrew przepisom na terytorium Rzeczypospolitej Polskiej, </w:t>
            </w:r>
          </w:p>
          <w:p w14:paraId="28C24CEA"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 9 ust. 1 pkt 2a ustawy z dnia 28 października 2002 r. o </w:t>
            </w:r>
            <w:r>
              <w:rPr>
                <w:rFonts w:ascii="Arial" w:hAnsi="Arial" w:cs="Arial"/>
                <w:color w:val="000000" w:themeColor="text1"/>
                <w:sz w:val="18"/>
                <w:szCs w:val="18"/>
              </w:rPr>
              <w:lastRenderedPageBreak/>
              <w:t>odpowiedzialności podmiotów zbiorowych za czyny zabronione pod groźbą kary.</w:t>
            </w:r>
          </w:p>
          <w:p w14:paraId="410D6DAC" w14:textId="77777777" w:rsidR="001F7274" w:rsidRDefault="001F7274">
            <w:pPr>
              <w:pStyle w:val="Default"/>
              <w:spacing w:line="254" w:lineRule="auto"/>
              <w:jc w:val="both"/>
              <w:rPr>
                <w:rFonts w:ascii="Arial" w:hAnsi="Arial" w:cs="Arial"/>
                <w:color w:val="000000" w:themeColor="text1"/>
                <w:sz w:val="18"/>
                <w:szCs w:val="18"/>
              </w:rPr>
            </w:pPr>
          </w:p>
          <w:p w14:paraId="3B352FF5"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27DA6FE"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97C21B6"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1A2608E1" w14:textId="77777777" w:rsidR="001F7274" w:rsidRDefault="001F7274">
            <w:pPr>
              <w:pStyle w:val="Default"/>
              <w:spacing w:line="254" w:lineRule="auto"/>
              <w:jc w:val="center"/>
              <w:rPr>
                <w:rFonts w:ascii="Arial" w:hAnsi="Arial" w:cs="Arial"/>
                <w:color w:val="000000" w:themeColor="text1"/>
                <w:sz w:val="23"/>
                <w:szCs w:val="23"/>
              </w:rPr>
            </w:pPr>
            <w:r>
              <w:rPr>
                <w:rFonts w:ascii="Arial" w:hAnsi="Arial" w:cs="Arial"/>
                <w:color w:val="000000" w:themeColor="text1"/>
                <w:sz w:val="18"/>
                <w:szCs w:val="18"/>
              </w:rPr>
              <w:t>(niespełnienie kryterium oznacza odrzucenie projektu)</w:t>
            </w:r>
          </w:p>
        </w:tc>
      </w:tr>
      <w:tr w:rsidR="001F7274" w14:paraId="16AE2BFF" w14:textId="77777777" w:rsidTr="001F7274">
        <w:trPr>
          <w:trHeight w:val="3959"/>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76A8C7D5" w14:textId="77777777" w:rsidR="001F7274" w:rsidRDefault="001F7274">
            <w:pPr>
              <w:ind w:left="57"/>
              <w:jc w:val="center"/>
              <w:rPr>
                <w:rFonts w:ascii="Arial" w:hAnsi="Arial" w:cs="Arial"/>
                <w:sz w:val="18"/>
                <w:szCs w:val="18"/>
              </w:rPr>
            </w:pPr>
            <w:r>
              <w:rPr>
                <w:rFonts w:ascii="Arial" w:hAnsi="Arial" w:cs="Arial"/>
                <w:sz w:val="18"/>
                <w:szCs w:val="18"/>
              </w:rPr>
              <w:t>Nazwa kryterium:</w:t>
            </w:r>
          </w:p>
          <w:p w14:paraId="44073A7A"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sz w:val="18"/>
                <w:szCs w:val="18"/>
              </w:rPr>
              <w:t>Prawidłowość wyboru partnerów w projekcie</w:t>
            </w:r>
          </w:p>
        </w:tc>
        <w:tc>
          <w:tcPr>
            <w:tcW w:w="1860"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645B3D26" w14:textId="77777777" w:rsidR="001F7274" w:rsidRDefault="001F7274">
            <w:pPr>
              <w:pStyle w:val="Default"/>
              <w:spacing w:line="254" w:lineRule="auto"/>
              <w:jc w:val="both"/>
              <w:rPr>
                <w:sz w:val="23"/>
                <w:szCs w:val="23"/>
              </w:rPr>
            </w:pPr>
            <w:r>
              <w:rPr>
                <w:rFonts w:ascii="Arial" w:hAnsi="Arial" w:cs="Arial"/>
                <w:sz w:val="18"/>
                <w:szCs w:val="18"/>
              </w:rPr>
              <w:t>3. W ramach tego kryterium sprawdzane będzie czy wybór partnerów został dokonany w sposób prawidłowy i zgodny z obowiązującymi przepisami prawa.</w:t>
            </w:r>
          </w:p>
          <w:p w14:paraId="1B45CB0D" w14:textId="77777777" w:rsidR="001F7274" w:rsidRDefault="001F7274">
            <w:pPr>
              <w:pStyle w:val="Default"/>
              <w:spacing w:line="254" w:lineRule="auto"/>
              <w:jc w:val="both"/>
              <w:rPr>
                <w:sz w:val="23"/>
                <w:szCs w:val="23"/>
              </w:rPr>
            </w:pPr>
          </w:p>
          <w:p w14:paraId="5F8B68F1" w14:textId="77777777" w:rsidR="001F7274" w:rsidRDefault="001F7274">
            <w:pPr>
              <w:pStyle w:val="Default"/>
              <w:spacing w:line="254" w:lineRule="auto"/>
              <w:jc w:val="both"/>
              <w:rPr>
                <w:rFonts w:ascii="Arial" w:hAnsi="Arial" w:cs="Arial"/>
                <w:sz w:val="18"/>
                <w:szCs w:val="18"/>
              </w:rPr>
            </w:pPr>
            <w:r>
              <w:rPr>
                <w:rFonts w:ascii="Arial" w:hAnsi="Arial" w:cs="Arial"/>
                <w:sz w:val="18"/>
                <w:szCs w:val="18"/>
              </w:rPr>
              <w:t>Kryterium będzie weryfikowane na podstawie zapisów wniosku o dofinansowanie.</w:t>
            </w:r>
          </w:p>
          <w:p w14:paraId="0245E0BD" w14:textId="77777777" w:rsidR="001F7274" w:rsidRDefault="001F7274">
            <w:pPr>
              <w:pStyle w:val="Default"/>
              <w:spacing w:line="254" w:lineRule="auto"/>
              <w:jc w:val="both"/>
              <w:rPr>
                <w:rFonts w:ascii="Arial" w:hAnsi="Arial" w:cs="Arial"/>
                <w:sz w:val="18"/>
                <w:szCs w:val="18"/>
              </w:rPr>
            </w:pPr>
          </w:p>
          <w:p w14:paraId="4DCB5773" w14:textId="77777777" w:rsidR="001F7274" w:rsidRDefault="001F7274">
            <w:pPr>
              <w:pStyle w:val="Default"/>
              <w:spacing w:line="254" w:lineRule="auto"/>
              <w:jc w:val="both"/>
              <w:rPr>
                <w:rFonts w:ascii="Arial" w:hAnsi="Arial" w:cs="Arial"/>
                <w:sz w:val="18"/>
                <w:szCs w:val="18"/>
              </w:rPr>
            </w:pPr>
            <w:r>
              <w:rPr>
                <w:rFonts w:ascii="Arial" w:hAnsi="Arial" w:cs="Arial"/>
                <w:sz w:val="18"/>
                <w:szCs w:val="18"/>
              </w:rPr>
              <w:t>Kryterium dotyczy tylko projektów partnerskich.</w:t>
            </w:r>
          </w:p>
          <w:p w14:paraId="0CE6B7BE" w14:textId="77777777" w:rsidR="001F7274" w:rsidRDefault="001F7274">
            <w:pPr>
              <w:pStyle w:val="Default"/>
              <w:spacing w:line="256" w:lineRule="auto"/>
              <w:jc w:val="both"/>
              <w:rPr>
                <w:rFonts w:ascii="Arial" w:hAnsi="Arial" w:cs="Arial"/>
                <w:color w:val="000000" w:themeColor="text1"/>
                <w:sz w:val="18"/>
                <w:szCs w:val="18"/>
              </w:rPr>
            </w:pPr>
            <w:r>
              <w:rPr>
                <w:rFonts w:ascii="Arial" w:hAnsi="Arial" w:cs="Arial"/>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A2399CA" w14:textId="77777777" w:rsidR="001F7274" w:rsidRDefault="001F7274">
            <w:pPr>
              <w:autoSpaceDE w:val="0"/>
              <w:autoSpaceDN w:val="0"/>
              <w:adjustRightInd w:val="0"/>
              <w:spacing w:before="120" w:after="120"/>
              <w:jc w:val="center"/>
              <w:rPr>
                <w:rFonts w:ascii="Arial" w:hAnsi="Arial" w:cs="Arial"/>
                <w:color w:val="000000" w:themeColor="text1"/>
                <w:sz w:val="18"/>
                <w:szCs w:val="18"/>
              </w:rPr>
            </w:pPr>
            <w:r>
              <w:rPr>
                <w:rFonts w:ascii="Arial" w:hAnsi="Arial" w:cs="Arial"/>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2CFA2D7" w14:textId="77777777" w:rsidR="001F7274" w:rsidRDefault="001F7274">
            <w:pPr>
              <w:pStyle w:val="Default"/>
              <w:spacing w:line="254" w:lineRule="auto"/>
              <w:jc w:val="center"/>
              <w:rPr>
                <w:rFonts w:ascii="Arial" w:hAnsi="Arial" w:cs="Arial"/>
                <w:sz w:val="18"/>
                <w:szCs w:val="18"/>
              </w:rPr>
            </w:pPr>
            <w:r>
              <w:rPr>
                <w:rFonts w:ascii="Arial" w:hAnsi="Arial" w:cs="Arial"/>
                <w:sz w:val="18"/>
                <w:szCs w:val="18"/>
              </w:rPr>
              <w:t>Tak /Nie /Nie dotyczy</w:t>
            </w:r>
          </w:p>
          <w:p w14:paraId="42A6DE62" w14:textId="77777777" w:rsidR="001F7274" w:rsidRDefault="001F7274">
            <w:pPr>
              <w:autoSpaceDE w:val="0"/>
              <w:autoSpaceDN w:val="0"/>
              <w:adjustRightInd w:val="0"/>
              <w:spacing w:before="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 projektu</w:t>
            </w:r>
          </w:p>
        </w:tc>
      </w:tr>
      <w:tr w:rsidR="001F7274" w14:paraId="2B11077B" w14:textId="77777777" w:rsidTr="001F727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14:paraId="32DA99AC" w14:textId="77777777" w:rsidR="001F7274" w:rsidRDefault="001F7274">
            <w:pPr>
              <w:autoSpaceDE w:val="0"/>
              <w:autoSpaceDN w:val="0"/>
              <w:adjustRightInd w:val="0"/>
              <w:spacing w:before="120" w:after="120"/>
              <w:jc w:val="center"/>
              <w:rPr>
                <w:rFonts w:ascii="Arial" w:hAnsi="Arial" w:cs="Arial"/>
                <w:b/>
                <w:color w:val="000000" w:themeColor="text1"/>
                <w:kern w:val="2"/>
                <w:sz w:val="18"/>
                <w:szCs w:val="18"/>
              </w:rPr>
            </w:pPr>
            <w:r>
              <w:rPr>
                <w:rFonts w:ascii="Arial" w:hAnsi="Arial" w:cs="Arial"/>
                <w:b/>
                <w:color w:val="000000" w:themeColor="text1"/>
                <w:kern w:val="2"/>
                <w:sz w:val="18"/>
                <w:szCs w:val="18"/>
              </w:rPr>
              <w:t xml:space="preserve">Kryteria horyzontalne </w:t>
            </w:r>
          </w:p>
          <w:p w14:paraId="074632A1" w14:textId="77777777" w:rsidR="001F7274" w:rsidRDefault="001F7274">
            <w:pPr>
              <w:autoSpaceDE w:val="0"/>
              <w:autoSpaceDN w:val="0"/>
              <w:adjustRightInd w:val="0"/>
              <w:spacing w:before="120" w:after="120"/>
              <w:jc w:val="center"/>
              <w:rPr>
                <w:rFonts w:ascii="Arial" w:hAnsi="Arial" w:cs="Arial"/>
                <w:b/>
                <w:color w:val="000000" w:themeColor="text1"/>
                <w:kern w:val="2"/>
                <w:sz w:val="18"/>
                <w:szCs w:val="18"/>
              </w:rPr>
            </w:pPr>
            <w:r>
              <w:rPr>
                <w:rFonts w:ascii="Arial" w:hAnsi="Arial" w:cs="Arial"/>
                <w:color w:val="000000" w:themeColor="text1"/>
                <w:sz w:val="18"/>
                <w:szCs w:val="18"/>
              </w:rPr>
              <w:t>Kryteria są weryfikowane na podstawie zapisów wniosku o dofinansowanie projektu. Nie wyklucza to wykorzystania w ocenie spełnienia kryteriów informacji udzielonych przez Wnioskodawcę</w:t>
            </w:r>
            <w:r>
              <w:rPr>
                <w:rFonts w:ascii="Arial" w:hAnsi="Arial" w:cs="Arial"/>
                <w:color w:val="000000" w:themeColor="text1"/>
                <w:kern w:val="2"/>
                <w:sz w:val="18"/>
                <w:szCs w:val="18"/>
              </w:rPr>
              <w:t>/Beneficjenta</w:t>
            </w:r>
            <w:r>
              <w:rPr>
                <w:rFonts w:ascii="Arial" w:hAnsi="Arial" w:cs="Arial"/>
                <w:color w:val="000000" w:themeColor="text1"/>
                <w:sz w:val="18"/>
                <w:szCs w:val="18"/>
              </w:rPr>
              <w:t xml:space="preserve"> lub pozyskanych na temat Wnioskodawcy</w:t>
            </w:r>
            <w:r>
              <w:rPr>
                <w:rFonts w:ascii="Arial" w:hAnsi="Arial" w:cs="Arial"/>
                <w:color w:val="000000" w:themeColor="text1"/>
                <w:kern w:val="2"/>
                <w:sz w:val="18"/>
                <w:szCs w:val="18"/>
              </w:rPr>
              <w:t>/Beneficjenta</w:t>
            </w:r>
            <w:r>
              <w:rPr>
                <w:rFonts w:ascii="Arial" w:hAnsi="Arial" w:cs="Arial"/>
                <w:color w:val="000000" w:themeColor="text1"/>
                <w:sz w:val="18"/>
                <w:szCs w:val="18"/>
              </w:rPr>
              <w:t xml:space="preserve"> lub projektu.</w:t>
            </w:r>
          </w:p>
        </w:tc>
      </w:tr>
      <w:tr w:rsidR="001F7274" w14:paraId="0D333826"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4758CDFA"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34E2D6EC"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projektu z prawem</w:t>
            </w:r>
          </w:p>
        </w:tc>
        <w:tc>
          <w:tcPr>
            <w:tcW w:w="1860" w:type="pct"/>
            <w:tcBorders>
              <w:top w:val="single" w:sz="4" w:space="0" w:color="auto"/>
              <w:left w:val="single" w:sz="4" w:space="0" w:color="auto"/>
              <w:bottom w:val="single" w:sz="4" w:space="0" w:color="auto"/>
              <w:right w:val="single" w:sz="8" w:space="0" w:color="auto"/>
            </w:tcBorders>
            <w:vAlign w:val="center"/>
          </w:tcPr>
          <w:p w14:paraId="7D5BF32C"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1. Czy w trakcie oceny nie stwierdzono niezgodności z prawodawstwem krajowym i unijnym w zakresie odnoszącym się do sposobu realizacji i zakresu projektu?</w:t>
            </w:r>
          </w:p>
          <w:p w14:paraId="4B8CDE36" w14:textId="77777777" w:rsidR="001F7274" w:rsidRDefault="001F7274">
            <w:pPr>
              <w:pStyle w:val="Default"/>
              <w:spacing w:line="254" w:lineRule="auto"/>
              <w:jc w:val="both"/>
              <w:rPr>
                <w:rFonts w:ascii="Arial" w:hAnsi="Arial" w:cs="Arial"/>
                <w:color w:val="000000" w:themeColor="text1"/>
                <w:sz w:val="18"/>
                <w:szCs w:val="18"/>
              </w:rPr>
            </w:pPr>
          </w:p>
          <w:p w14:paraId="7635A7F0"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14:paraId="037898BA"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4487D8D5"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2A96453D"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61EAF12D"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r w:rsidR="001F7274" w14:paraId="19E8EBAB"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00FDB365"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1FD7D5E7"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z właściwymi politykami i zasadami</w:t>
            </w:r>
          </w:p>
        </w:tc>
        <w:tc>
          <w:tcPr>
            <w:tcW w:w="1860" w:type="pct"/>
            <w:tcBorders>
              <w:top w:val="single" w:sz="4" w:space="0" w:color="auto"/>
              <w:left w:val="single" w:sz="4" w:space="0" w:color="auto"/>
              <w:bottom w:val="single" w:sz="4" w:space="0" w:color="auto"/>
              <w:right w:val="single" w:sz="8" w:space="0" w:color="auto"/>
            </w:tcBorders>
            <w:vAlign w:val="center"/>
          </w:tcPr>
          <w:p w14:paraId="3635B8D7"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2. Czy projekt jest zgodny z zasadą zrównoważonego rozwoju i zasadą równości szans kobiet i mężczyzn? </w:t>
            </w:r>
          </w:p>
          <w:p w14:paraId="4600DEBE" w14:textId="77777777" w:rsidR="001F7274" w:rsidRDefault="001F7274">
            <w:pPr>
              <w:pStyle w:val="Default"/>
              <w:spacing w:line="254" w:lineRule="auto"/>
              <w:ind w:left="360"/>
              <w:jc w:val="both"/>
              <w:rPr>
                <w:rFonts w:ascii="Arial" w:hAnsi="Arial" w:cs="Arial"/>
                <w:color w:val="000000" w:themeColor="text1"/>
                <w:sz w:val="18"/>
                <w:szCs w:val="18"/>
              </w:rPr>
            </w:pPr>
          </w:p>
          <w:p w14:paraId="2A6DFDE2"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Kryterium ma na celu zapewnić zgodność projektu z zasadą zrównoważonego rozwoju oraz równości szans kobiet i mężczyzn. W zakresie równości szans kryterium będzie oceniane według standardu minimum. </w:t>
            </w:r>
          </w:p>
          <w:p w14:paraId="58B19F4A" w14:textId="77777777" w:rsidR="001F7274" w:rsidRDefault="001F7274">
            <w:pPr>
              <w:pStyle w:val="Default"/>
              <w:spacing w:line="254" w:lineRule="auto"/>
              <w:jc w:val="both"/>
              <w:rPr>
                <w:rFonts w:ascii="Arial" w:hAnsi="Arial" w:cs="Arial"/>
                <w:color w:val="000000" w:themeColor="text1"/>
                <w:sz w:val="18"/>
                <w:szCs w:val="18"/>
              </w:rPr>
            </w:pPr>
          </w:p>
          <w:p w14:paraId="3138D212" w14:textId="77777777" w:rsidR="001F7274" w:rsidRDefault="001F7274">
            <w:pPr>
              <w:jc w:val="both"/>
              <w:rPr>
                <w:rFonts w:ascii="Arial" w:hAnsi="Arial" w:cs="Arial"/>
                <w:color w:val="000000" w:themeColor="text1"/>
                <w:sz w:val="18"/>
                <w:szCs w:val="18"/>
              </w:rPr>
            </w:pPr>
            <w:r>
              <w:rPr>
                <w:rFonts w:ascii="Arial" w:hAnsi="Arial" w:cs="Arial"/>
                <w:color w:val="000000" w:themeColor="text1"/>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6BDFBD80" w14:textId="77777777" w:rsidR="001F7274" w:rsidRDefault="001F7274">
            <w:pPr>
              <w:autoSpaceDE w:val="0"/>
              <w:autoSpaceDN w:val="0"/>
              <w:adjustRightInd w:val="0"/>
              <w:spacing w:before="120" w:after="120"/>
              <w:jc w:val="both"/>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175C3DA"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1DE7287C"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4808EFEB"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 xml:space="preserve">Niespełnienie kryterium po </w:t>
            </w:r>
            <w:r>
              <w:rPr>
                <w:rFonts w:ascii="Arial" w:hAnsi="Arial" w:cs="Arial"/>
                <w:color w:val="000000" w:themeColor="text1"/>
                <w:sz w:val="18"/>
                <w:szCs w:val="18"/>
              </w:rPr>
              <w:lastRenderedPageBreak/>
              <w:t>wezwaniu do uzupełnienia/ poprawy skutkuje odrzuceniem projektu</w:t>
            </w:r>
          </w:p>
        </w:tc>
      </w:tr>
      <w:tr w:rsidR="001F7274" w14:paraId="177C9A85"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17A5C076"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lastRenderedPageBreak/>
              <w:t>Nazwa kryterium:</w:t>
            </w:r>
          </w:p>
          <w:p w14:paraId="4CD53154"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z właściwymi politykami i zasadami</w:t>
            </w:r>
          </w:p>
        </w:tc>
        <w:tc>
          <w:tcPr>
            <w:tcW w:w="1860" w:type="pct"/>
            <w:tcBorders>
              <w:top w:val="single" w:sz="4" w:space="0" w:color="auto"/>
              <w:left w:val="single" w:sz="4" w:space="0" w:color="auto"/>
              <w:bottom w:val="single" w:sz="4" w:space="0" w:color="auto"/>
              <w:right w:val="single" w:sz="8" w:space="0" w:color="auto"/>
            </w:tcBorders>
            <w:vAlign w:val="center"/>
          </w:tcPr>
          <w:p w14:paraId="29D241C7" w14:textId="77777777" w:rsidR="001F7274" w:rsidRDefault="001F7274">
            <w:pPr>
              <w:pStyle w:val="Default"/>
              <w:spacing w:line="254" w:lineRule="auto"/>
              <w:jc w:val="both"/>
              <w:rPr>
                <w:rFonts w:ascii="Arial" w:hAnsi="Arial" w:cs="Arial"/>
                <w:color w:val="000000" w:themeColor="text1"/>
                <w:kern w:val="2"/>
                <w:sz w:val="18"/>
                <w:szCs w:val="18"/>
              </w:rPr>
            </w:pPr>
            <w:r>
              <w:rPr>
                <w:rFonts w:ascii="Arial" w:hAnsi="Arial" w:cs="Arial"/>
                <w:color w:val="000000" w:themeColor="text1"/>
                <w:kern w:val="2"/>
                <w:sz w:val="18"/>
                <w:szCs w:val="18"/>
              </w:rPr>
              <w:t>3. Czy projekt jest zgodny z zasadą równości szans i niedyskryminacji, w tym dostępności dla osób z niepełnosprawnościami?</w:t>
            </w:r>
          </w:p>
          <w:p w14:paraId="0232361B" w14:textId="77777777" w:rsidR="001F7274" w:rsidRDefault="001F7274">
            <w:pPr>
              <w:jc w:val="both"/>
              <w:rPr>
                <w:rFonts w:ascii="Arial" w:hAnsi="Arial" w:cs="Arial"/>
                <w:color w:val="000000" w:themeColor="text1"/>
                <w:kern w:val="2"/>
                <w:sz w:val="18"/>
                <w:szCs w:val="18"/>
              </w:rPr>
            </w:pPr>
          </w:p>
          <w:p w14:paraId="5B524FDF" w14:textId="77777777" w:rsidR="001F7274" w:rsidRDefault="001F7274">
            <w:pPr>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Kryterium ma na celu zweryfikowanie dwóch elementów: </w:t>
            </w:r>
          </w:p>
          <w:p w14:paraId="7FCF0257" w14:textId="77777777" w:rsidR="001F7274" w:rsidRDefault="001F7274" w:rsidP="001F7274">
            <w:pPr>
              <w:pStyle w:val="Akapitzlist"/>
              <w:numPr>
                <w:ilvl w:val="0"/>
                <w:numId w:val="117"/>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4399BCC4" w14:textId="77777777" w:rsidR="001F7274" w:rsidRDefault="001F7274" w:rsidP="001F7274">
            <w:pPr>
              <w:pStyle w:val="Akapitzlist"/>
              <w:numPr>
                <w:ilvl w:val="0"/>
                <w:numId w:val="117"/>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p>
          <w:p w14:paraId="7BEB7A19" w14:textId="77777777" w:rsidR="001F7274" w:rsidRDefault="001F7274">
            <w:pPr>
              <w:jc w:val="center"/>
              <w:rPr>
                <w:rFonts w:ascii="Arial" w:eastAsia="Calibri" w:hAnsi="Arial" w:cs="Arial"/>
                <w:color w:val="000000" w:themeColor="text1"/>
                <w:kern w:val="24"/>
                <w:sz w:val="18"/>
                <w:szCs w:val="18"/>
                <w:lang w:eastAsia="en-US"/>
              </w:rPr>
            </w:pPr>
          </w:p>
          <w:p w14:paraId="13B81B8D" w14:textId="77777777" w:rsidR="001F7274" w:rsidRDefault="001F7274">
            <w:pPr>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Niedyskryminacja jest rozumiana jako faktyczne umożliwienie wszystkim osobom pełnego uczestnictwa w projekcie na jednakowych zasadach poprzez zaplanowanie:</w:t>
            </w:r>
          </w:p>
          <w:p w14:paraId="1905BD7A" w14:textId="77777777" w:rsidR="001F7274" w:rsidRDefault="001F7274" w:rsidP="001F7274">
            <w:pPr>
              <w:pStyle w:val="Akapitzlist"/>
              <w:numPr>
                <w:ilvl w:val="0"/>
                <w:numId w:val="118"/>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 xml:space="preserve">odpowiednich działań (m.in. rekrutacyjnych, informacyjnych, promocyjnych, merytorycznych), które umożliwiają tym osobom faktyczną możliwość udziału w projekcie; </w:t>
            </w:r>
          </w:p>
          <w:p w14:paraId="0C42AF37" w14:textId="77777777" w:rsidR="001F7274" w:rsidRDefault="001F7274" w:rsidP="001F7274">
            <w:pPr>
              <w:pStyle w:val="Akapitzlist"/>
              <w:numPr>
                <w:ilvl w:val="0"/>
                <w:numId w:val="118"/>
              </w:numPr>
              <w:autoSpaceDE/>
              <w:spacing w:line="254" w:lineRule="auto"/>
              <w:ind w:left="454"/>
              <w:contextualSpacing/>
              <w:jc w:val="both"/>
              <w:rPr>
                <w:rFonts w:ascii="Arial" w:hAnsi="Arial" w:cs="Arial"/>
                <w:color w:val="000000" w:themeColor="text1"/>
                <w:sz w:val="18"/>
                <w:szCs w:val="18"/>
                <w:lang w:eastAsia="en-US"/>
              </w:rPr>
            </w:pPr>
            <w:r>
              <w:rPr>
                <w:rFonts w:ascii="Arial" w:eastAsia="Calibri" w:hAnsi="Arial" w:cs="Arial"/>
                <w:color w:val="000000" w:themeColor="text1"/>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754885CD" w14:textId="77777777" w:rsidR="001F7274" w:rsidRDefault="001F7274">
            <w:pPr>
              <w:jc w:val="both"/>
              <w:rPr>
                <w:rFonts w:ascii="Arial" w:hAnsi="Arial" w:cs="Arial"/>
                <w:b/>
                <w:bCs/>
                <w:color w:val="000000" w:themeColor="text1"/>
                <w:kern w:val="24"/>
                <w:sz w:val="18"/>
                <w:szCs w:val="18"/>
                <w:lang w:eastAsia="en-US"/>
              </w:rPr>
            </w:pPr>
          </w:p>
          <w:p w14:paraId="7A420BD8" w14:textId="77777777" w:rsidR="001F7274" w:rsidRDefault="001F7274">
            <w:pPr>
              <w:autoSpaceDE w:val="0"/>
              <w:autoSpaceDN w:val="0"/>
              <w:jc w:val="both"/>
              <w:rPr>
                <w:rFonts w:ascii="Arial" w:hAnsi="Arial" w:cs="Arial"/>
                <w:color w:val="000000" w:themeColor="text1"/>
                <w:sz w:val="22"/>
                <w:szCs w:val="22"/>
              </w:rPr>
            </w:pPr>
            <w:r>
              <w:rPr>
                <w:rFonts w:ascii="Arial" w:hAnsi="Arial" w:cs="Arial"/>
                <w:color w:val="000000" w:themeColor="text1"/>
                <w:kern w:val="24"/>
                <w:sz w:val="18"/>
                <w:szCs w:val="18"/>
              </w:rPr>
              <w:t>Warunki</w:t>
            </w:r>
            <w:r>
              <w:rPr>
                <w:rFonts w:ascii="Arial" w:hAnsi="Arial" w:cs="Arial"/>
                <w:color w:val="000000" w:themeColor="text1"/>
                <w:sz w:val="18"/>
                <w:szCs w:val="18"/>
              </w:rPr>
              <w:t xml:space="preserve"> te będą weryfikowane w oparciu o standardy dostępności dla polityki spójności 2014-2020, </w:t>
            </w:r>
            <w:r>
              <w:rPr>
                <w:rFonts w:ascii="Arial" w:hAnsi="Arial" w:cs="Arial"/>
                <w:color w:val="000000" w:themeColor="text1"/>
                <w:sz w:val="18"/>
                <w:szCs w:val="18"/>
              </w:rPr>
              <w:lastRenderedPageBreak/>
              <w:t>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2CD5FC5" w14:textId="77777777" w:rsidR="001F7274" w:rsidRDefault="001F7274">
            <w:pPr>
              <w:autoSpaceDE w:val="0"/>
              <w:autoSpaceDN w:val="0"/>
              <w:spacing w:line="276" w:lineRule="auto"/>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Ponadto w przypadku podmiotów  wymienionych w ustawie  z 4 kwietnia 2019 r. </w:t>
            </w:r>
            <w:r>
              <w:rPr>
                <w:rFonts w:ascii="Arial" w:eastAsia="Calibri" w:hAnsi="Arial" w:cs="Arial"/>
                <w:i/>
                <w:iCs/>
                <w:color w:val="000000" w:themeColor="text1"/>
                <w:kern w:val="24"/>
                <w:sz w:val="18"/>
                <w:szCs w:val="18"/>
              </w:rPr>
              <w:t>o dostępności cyfrowej stron internetowych i aplikacji mobilnych podmiotów publicznych</w:t>
            </w:r>
            <w:r>
              <w:rPr>
                <w:rFonts w:ascii="Arial" w:eastAsia="Calibri" w:hAnsi="Arial" w:cs="Arial"/>
                <w:color w:val="000000" w:themeColor="text1"/>
                <w:kern w:val="24"/>
                <w:sz w:val="18"/>
                <w:szCs w:val="18"/>
              </w:rPr>
              <w:t xml:space="preserve"> standard cyfrowy dot. dostępności stron internetowych i aplikacji mobilnych winien być zgodny z wytycznymi WCAG 2.1 określonymi w załączniku do ustawy.</w:t>
            </w:r>
          </w:p>
          <w:p w14:paraId="2BDFDD9D" w14:textId="77777777" w:rsidR="001F7274" w:rsidRDefault="001F7274">
            <w:pPr>
              <w:jc w:val="both"/>
              <w:rPr>
                <w:rFonts w:ascii="Arial" w:eastAsiaTheme="minorHAnsi" w:hAnsi="Arial" w:cs="Arial"/>
                <w:color w:val="000000" w:themeColor="text1"/>
                <w:kern w:val="24"/>
                <w:sz w:val="18"/>
                <w:szCs w:val="18"/>
              </w:rPr>
            </w:pPr>
            <w:r>
              <w:rPr>
                <w:rFonts w:ascii="Arial" w:eastAsia="Calibri" w:hAnsi="Arial" w:cs="Arial"/>
                <w:color w:val="000000" w:themeColor="text1"/>
                <w:kern w:val="24"/>
                <w:sz w:val="18"/>
                <w:szCs w:val="18"/>
              </w:rPr>
              <w:t xml:space="preserve">Dopuszcza się, w uzasadnionych przypadkach, </w:t>
            </w:r>
            <w:r>
              <w:rPr>
                <w:rFonts w:ascii="Arial" w:hAnsi="Arial" w:cs="Arial"/>
                <w:color w:val="000000" w:themeColor="text1"/>
                <w:sz w:val="18"/>
                <w:szCs w:val="18"/>
              </w:rPr>
              <w:t>n</w:t>
            </w:r>
            <w:r>
              <w:rPr>
                <w:rFonts w:ascii="Arial" w:eastAsia="Calibri" w:hAnsi="Arial" w:cs="Arial"/>
                <w:color w:val="000000" w:themeColor="text1"/>
                <w:kern w:val="24"/>
                <w:sz w:val="18"/>
                <w:szCs w:val="18"/>
              </w:rPr>
              <w:t>eutralność poszczególnych produktów projektu wobec zasady równości szans i niedyskryminacji, w tym</w:t>
            </w:r>
            <w:r>
              <w:rPr>
                <w:rFonts w:ascii="Arial" w:hAnsi="Arial" w:cs="Arial"/>
                <w:color w:val="000000" w:themeColor="text1"/>
                <w:kern w:val="24"/>
                <w:sz w:val="18"/>
                <w:szCs w:val="18"/>
              </w:rPr>
              <w:t xml:space="preserve"> dostępności dla osób z niepełnosprawnościami</w:t>
            </w:r>
            <w:r>
              <w:rPr>
                <w:rFonts w:ascii="Arial" w:eastAsia="Calibri" w:hAnsi="Arial" w:cs="Arial"/>
                <w:color w:val="000000" w:themeColor="text1"/>
                <w:kern w:val="24"/>
                <w:sz w:val="18"/>
                <w:szCs w:val="18"/>
              </w:rPr>
              <w:t>. W takim przypadku kryterium uznaje się za spełnione.</w:t>
            </w:r>
            <w:r>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14:paraId="464589BB" w14:textId="77777777" w:rsidR="001F7274" w:rsidRDefault="001F727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kern w:val="24"/>
                <w:sz w:val="18"/>
                <w:szCs w:val="18"/>
              </w:rPr>
              <w:t>Kryterium zostanie zweryfikowane na podstawie zapisów zawartych w różnych częściach wniosku o dofinansowanie projektu (</w:t>
            </w:r>
            <w:r>
              <w:rPr>
                <w:rFonts w:ascii="Arial" w:hAnsi="Arial" w:cs="Arial"/>
                <w:bCs/>
                <w:color w:val="000000" w:themeColor="text1"/>
                <w:kern w:val="24"/>
                <w:sz w:val="18"/>
                <w:szCs w:val="18"/>
              </w:rPr>
              <w:t>np. opisu grupy docelowej, procesu rekrutacji, działań merytorycznych, budżetu)</w:t>
            </w:r>
            <w:r>
              <w:rPr>
                <w:rFonts w:ascii="Arial" w:hAnsi="Arial" w:cs="Arial"/>
                <w:color w:val="000000" w:themeColor="text1"/>
                <w:kern w:val="24"/>
                <w:sz w:val="18"/>
                <w:szCs w:val="18"/>
              </w:rPr>
              <w:t>.</w:t>
            </w:r>
          </w:p>
          <w:p w14:paraId="74C19F86" w14:textId="77777777" w:rsidR="001F7274" w:rsidRDefault="001F7274">
            <w:pPr>
              <w:autoSpaceDE w:val="0"/>
              <w:autoSpaceDN w:val="0"/>
              <w:adjustRightInd w:val="0"/>
              <w:spacing w:before="120" w:after="120"/>
              <w:jc w:val="both"/>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4311DAA8"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1EFE25FE"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17043547"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bl>
    <w:p w14:paraId="22409CDC" w14:textId="77777777" w:rsidR="001F7274" w:rsidRDefault="001F7274" w:rsidP="001F7274">
      <w:pPr>
        <w:rPr>
          <w:rFonts w:asciiTheme="minorHAnsi" w:hAnsiTheme="minorHAnsi" w:cstheme="minorBidi"/>
          <w:sz w:val="22"/>
          <w:szCs w:val="22"/>
          <w:lang w:eastAsia="en-US"/>
        </w:rPr>
      </w:pPr>
    </w:p>
    <w:p w14:paraId="23CE74C6" w14:textId="34DC78D3" w:rsidR="001F7274" w:rsidRDefault="001F7274" w:rsidP="003A4FF0"/>
    <w:p w14:paraId="09140A6D" w14:textId="60E0ADEB" w:rsidR="00BF709B" w:rsidRDefault="00BF709B" w:rsidP="003A4FF0"/>
    <w:p w14:paraId="267D04A9" w14:textId="25289DA4" w:rsidR="00BF709B" w:rsidRDefault="00BF709B" w:rsidP="003A4FF0"/>
    <w:p w14:paraId="223452AE" w14:textId="4C54963B" w:rsidR="00BF709B" w:rsidRDefault="00BF709B" w:rsidP="003A4FF0"/>
    <w:p w14:paraId="6414380A" w14:textId="76B6B2F8" w:rsidR="00BF709B" w:rsidRDefault="00BF709B" w:rsidP="003A4FF0"/>
    <w:p w14:paraId="59FCBE0B" w14:textId="50137FD7" w:rsidR="00BF709B" w:rsidRDefault="00BF709B" w:rsidP="003A4FF0"/>
    <w:p w14:paraId="171C3EC3" w14:textId="31A088A5" w:rsidR="00BF709B" w:rsidRDefault="00BF709B" w:rsidP="003A4FF0"/>
    <w:p w14:paraId="76A6F88E" w14:textId="7E9A5EE3" w:rsidR="00BF709B" w:rsidRDefault="00BF709B" w:rsidP="003A4FF0"/>
    <w:p w14:paraId="03371BAF" w14:textId="742DCDBB" w:rsidR="00BF709B" w:rsidRDefault="00BF709B" w:rsidP="003A4FF0"/>
    <w:p w14:paraId="1C3A71E1" w14:textId="092F815C" w:rsidR="00BF709B" w:rsidRDefault="00BF709B" w:rsidP="003A4FF0"/>
    <w:p w14:paraId="2C7D177D" w14:textId="510ACA0F" w:rsidR="00BF709B" w:rsidRDefault="00BF709B" w:rsidP="00BF709B"/>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2"/>
        <w:gridCol w:w="5626"/>
      </w:tblGrid>
      <w:tr w:rsidR="00BF709B" w:rsidRPr="0006472C" w14:paraId="16E558AB" w14:textId="77777777" w:rsidTr="007D376F">
        <w:trPr>
          <w:trHeight w:val="224"/>
        </w:trPr>
        <w:tc>
          <w:tcPr>
            <w:tcW w:w="5000" w:type="pct"/>
            <w:gridSpan w:val="2"/>
            <w:shd w:val="clear" w:color="auto" w:fill="D9D9D9"/>
            <w:vAlign w:val="center"/>
          </w:tcPr>
          <w:p w14:paraId="55FAF066" w14:textId="77777777" w:rsidR="00BF709B" w:rsidRPr="008E592F" w:rsidRDefault="00BF709B" w:rsidP="008E592F">
            <w:pPr>
              <w:pStyle w:val="Nagwek2"/>
              <w:jc w:val="center"/>
              <w:rPr>
                <w:rFonts w:asciiTheme="minorHAnsi" w:hAnsiTheme="minorHAnsi"/>
                <w:color w:val="auto"/>
                <w:sz w:val="32"/>
                <w:szCs w:val="32"/>
              </w:rPr>
            </w:pPr>
            <w:bookmarkStart w:id="6" w:name="_Toc90638182"/>
            <w:r w:rsidRPr="008E592F">
              <w:rPr>
                <w:rFonts w:asciiTheme="minorHAnsi" w:hAnsiTheme="minorHAnsi"/>
                <w:color w:val="auto"/>
                <w:sz w:val="32"/>
                <w:szCs w:val="32"/>
              </w:rPr>
              <w:t>PLAN DZIAŁANIA NA ROK 2021</w:t>
            </w:r>
            <w:bookmarkEnd w:id="6"/>
          </w:p>
        </w:tc>
      </w:tr>
      <w:tr w:rsidR="00BF709B" w:rsidRPr="0006472C" w14:paraId="7E1DE1D5" w14:textId="77777777" w:rsidTr="007D376F">
        <w:trPr>
          <w:trHeight w:val="224"/>
        </w:trPr>
        <w:tc>
          <w:tcPr>
            <w:tcW w:w="1870" w:type="pct"/>
            <w:shd w:val="clear" w:color="auto" w:fill="D9D9D9"/>
            <w:vAlign w:val="center"/>
          </w:tcPr>
          <w:p w14:paraId="778742E7" w14:textId="77777777" w:rsidR="00BF709B" w:rsidRPr="0006472C" w:rsidRDefault="00BF709B" w:rsidP="007D376F">
            <w:pPr>
              <w:spacing w:line="276" w:lineRule="auto"/>
              <w:rPr>
                <w:rFonts w:ascii="Calibri" w:hAnsi="Calibri" w:cs="Arial"/>
                <w:b/>
              </w:rPr>
            </w:pPr>
            <w:r w:rsidRPr="0006472C">
              <w:rPr>
                <w:rFonts w:ascii="Calibri" w:hAnsi="Calibri" w:cs="Arial"/>
                <w:b/>
              </w:rPr>
              <w:t>1. WERSJA PLANU DZIAŁANIA</w:t>
            </w:r>
          </w:p>
        </w:tc>
        <w:tc>
          <w:tcPr>
            <w:tcW w:w="3130" w:type="pct"/>
            <w:shd w:val="clear" w:color="auto" w:fill="FFFFFF"/>
            <w:vAlign w:val="center"/>
          </w:tcPr>
          <w:p w14:paraId="1B1E8D42" w14:textId="77777777" w:rsidR="00BF709B" w:rsidRPr="0006472C" w:rsidRDefault="00BF709B" w:rsidP="007D376F">
            <w:pPr>
              <w:spacing w:line="276" w:lineRule="auto"/>
              <w:jc w:val="center"/>
              <w:rPr>
                <w:rFonts w:ascii="Calibri" w:hAnsi="Calibri" w:cs="Arial"/>
              </w:rPr>
            </w:pPr>
            <w:r w:rsidRPr="0006472C">
              <w:rPr>
                <w:rFonts w:ascii="Calibri" w:hAnsi="Calibri" w:cs="Arial"/>
              </w:rPr>
              <w:t>1</w:t>
            </w:r>
          </w:p>
        </w:tc>
      </w:tr>
      <w:tr w:rsidR="00BF709B" w:rsidRPr="0006472C" w14:paraId="54675CA6" w14:textId="77777777" w:rsidTr="007D376F">
        <w:trPr>
          <w:trHeight w:val="583"/>
        </w:trPr>
        <w:tc>
          <w:tcPr>
            <w:tcW w:w="1870" w:type="pct"/>
            <w:shd w:val="clear" w:color="auto" w:fill="D9D9D9"/>
            <w:vAlign w:val="center"/>
          </w:tcPr>
          <w:p w14:paraId="5B6DA5CF" w14:textId="77777777" w:rsidR="00BF709B" w:rsidRPr="0006472C" w:rsidRDefault="00BF709B" w:rsidP="007D376F">
            <w:pPr>
              <w:spacing w:line="276" w:lineRule="auto"/>
              <w:rPr>
                <w:rFonts w:ascii="Calibri" w:hAnsi="Calibri" w:cs="Arial"/>
                <w:b/>
              </w:rPr>
            </w:pPr>
            <w:r w:rsidRPr="0006472C">
              <w:rPr>
                <w:rFonts w:ascii="Calibri" w:hAnsi="Calibri" w:cs="Arial"/>
                <w:b/>
              </w:rPr>
              <w:t xml:space="preserve">2. Oś priorytetowa </w:t>
            </w:r>
          </w:p>
        </w:tc>
        <w:tc>
          <w:tcPr>
            <w:tcW w:w="3130" w:type="pct"/>
            <w:shd w:val="clear" w:color="auto" w:fill="FFFFFF"/>
            <w:vAlign w:val="center"/>
          </w:tcPr>
          <w:p w14:paraId="187ED2BD" w14:textId="77777777" w:rsidR="00BF709B" w:rsidRPr="0006472C" w:rsidRDefault="00BF709B" w:rsidP="007D376F">
            <w:pPr>
              <w:spacing w:line="276" w:lineRule="auto"/>
              <w:jc w:val="center"/>
              <w:rPr>
                <w:rFonts w:ascii="Calibri" w:hAnsi="Calibri" w:cs="Arial"/>
                <w:b/>
              </w:rPr>
            </w:pPr>
            <w:r>
              <w:rPr>
                <w:rFonts w:ascii="Calibri" w:hAnsi="Calibri" w:cs="Arial"/>
              </w:rPr>
              <w:t>10</w:t>
            </w:r>
          </w:p>
        </w:tc>
      </w:tr>
    </w:tbl>
    <w:p w14:paraId="4A286318" w14:textId="77777777" w:rsidR="00BF709B" w:rsidRDefault="00BF709B" w:rsidP="00BF709B"/>
    <w:p w14:paraId="0A6E7626" w14:textId="77777777" w:rsidR="00BF709B" w:rsidRDefault="00BF709B" w:rsidP="00BF709B"/>
    <w:tbl>
      <w:tblPr>
        <w:tblW w:w="493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10"/>
        <w:gridCol w:w="20"/>
        <w:gridCol w:w="20"/>
        <w:gridCol w:w="7"/>
        <w:gridCol w:w="2252"/>
        <w:gridCol w:w="21"/>
        <w:gridCol w:w="1339"/>
        <w:gridCol w:w="68"/>
        <w:gridCol w:w="20"/>
        <w:gridCol w:w="1519"/>
        <w:gridCol w:w="88"/>
        <w:gridCol w:w="20"/>
        <w:gridCol w:w="1553"/>
      </w:tblGrid>
      <w:tr w:rsidR="00BF709B" w:rsidRPr="00916E90" w14:paraId="2BBEA576" w14:textId="77777777" w:rsidTr="007D376F">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4AB74EE5"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KARTA DZIAŁANIA 10.2</w:t>
            </w:r>
          </w:p>
          <w:p w14:paraId="755A7EC8"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Poddziałanie 10.2.1</w:t>
            </w:r>
          </w:p>
        </w:tc>
      </w:tr>
      <w:tr w:rsidR="00BF709B" w:rsidRPr="00916E90" w14:paraId="2C669AAD" w14:textId="77777777" w:rsidTr="007D376F">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4BDE5B6F"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I. PODSTAWOWE INFORMACJE O KONKURSIE</w:t>
            </w:r>
          </w:p>
        </w:tc>
      </w:tr>
      <w:tr w:rsidR="00BF709B" w:rsidRPr="00916E90" w14:paraId="27399D65" w14:textId="77777777" w:rsidTr="007D376F">
        <w:trPr>
          <w:trHeight w:val="129"/>
        </w:trPr>
        <w:tc>
          <w:tcPr>
            <w:tcW w:w="1151"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14:paraId="7748A128" w14:textId="77777777" w:rsidR="00BF709B" w:rsidRPr="00916E90" w:rsidRDefault="00BF709B" w:rsidP="007D376F">
            <w:pPr>
              <w:spacing w:line="276" w:lineRule="auto"/>
              <w:rPr>
                <w:rFonts w:ascii="Arial" w:hAnsi="Arial" w:cs="Arial"/>
                <w:b/>
                <w:sz w:val="18"/>
                <w:szCs w:val="18"/>
              </w:rPr>
            </w:pPr>
            <w:r w:rsidRPr="00916E90">
              <w:rPr>
                <w:rFonts w:ascii="Arial" w:hAnsi="Arial" w:cs="Arial"/>
                <w:sz w:val="18"/>
                <w:szCs w:val="18"/>
              </w:rPr>
              <w:t xml:space="preserve">1. Cel szczegółowy </w:t>
            </w:r>
            <w:r w:rsidRPr="00916E90">
              <w:rPr>
                <w:rFonts w:ascii="Arial" w:hAnsi="Arial" w:cs="Arial"/>
                <w:sz w:val="18"/>
                <w:szCs w:val="18"/>
              </w:rPr>
              <w:br/>
              <w:t>RPO, w ramach którego realizowane będą projekty</w:t>
            </w:r>
          </w:p>
        </w:tc>
        <w:tc>
          <w:tcPr>
            <w:tcW w:w="3849" w:type="pct"/>
            <w:gridSpan w:val="9"/>
            <w:tcBorders>
              <w:top w:val="single" w:sz="8" w:space="0" w:color="auto"/>
              <w:left w:val="single" w:sz="4" w:space="0" w:color="auto"/>
              <w:bottom w:val="single" w:sz="4" w:space="0" w:color="auto"/>
              <w:right w:val="single" w:sz="8" w:space="0" w:color="auto"/>
            </w:tcBorders>
            <w:shd w:val="clear" w:color="auto" w:fill="auto"/>
            <w:vAlign w:val="center"/>
          </w:tcPr>
          <w:p w14:paraId="385B7238"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Podniesienie u uczniów kompetencji kluczowych i umiejętności uniwersalnych niezbędnych na rynku pracy, oraz rozwijanie indywidualnego podejścia do ucznia, szczególnie ze specjalnymi potrzebami edukacyjnymi i rozwojowymi.</w:t>
            </w:r>
          </w:p>
        </w:tc>
      </w:tr>
      <w:tr w:rsidR="00BF709B" w:rsidRPr="00916E90" w14:paraId="1D821F52" w14:textId="77777777" w:rsidTr="007D376F">
        <w:trPr>
          <w:trHeight w:val="42"/>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6857F75E"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2. Priorytet inwestycyjny</w:t>
            </w:r>
          </w:p>
        </w:tc>
        <w:tc>
          <w:tcPr>
            <w:tcW w:w="3849"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14:paraId="11B9BC86"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PI 10.i</w:t>
            </w:r>
          </w:p>
        </w:tc>
      </w:tr>
      <w:tr w:rsidR="00BF709B" w:rsidRPr="00916E90" w14:paraId="71D98E97" w14:textId="77777777" w:rsidTr="007D376F">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23F860F0"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3. Przewidywany termin ogłoszenia konkursu (miesiąc-rok)</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0AAB89FE"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Czerwiec 2021</w:t>
            </w:r>
          </w:p>
        </w:tc>
      </w:tr>
      <w:tr w:rsidR="00BF709B" w:rsidRPr="00916E90" w14:paraId="39C3572B" w14:textId="77777777" w:rsidTr="007D376F">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42403556"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4. Planowana kwota przeznaczona na dofinansowanie projektów w konkursie (EUR)</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344AEF19" w14:textId="77777777" w:rsidR="00BF709B" w:rsidRPr="002453B3" w:rsidRDefault="00BF709B" w:rsidP="007D376F">
            <w:pPr>
              <w:spacing w:line="276" w:lineRule="auto"/>
              <w:jc w:val="both"/>
              <w:rPr>
                <w:rFonts w:ascii="Arial" w:hAnsi="Arial" w:cs="Arial"/>
                <w:sz w:val="18"/>
                <w:szCs w:val="18"/>
              </w:rPr>
            </w:pPr>
            <w:r w:rsidRPr="00916E90">
              <w:rPr>
                <w:rFonts w:ascii="Arial" w:hAnsi="Arial" w:cs="Arial"/>
                <w:sz w:val="18"/>
                <w:szCs w:val="18"/>
              </w:rPr>
              <w:t xml:space="preserve">10.2.1 – 5 475 971 EUR </w:t>
            </w:r>
            <w:r w:rsidRPr="002453B3">
              <w:rPr>
                <w:rFonts w:ascii="Arial" w:hAnsi="Arial" w:cs="Arial"/>
                <w:sz w:val="18"/>
                <w:szCs w:val="18"/>
              </w:rPr>
              <w:t>(85%</w:t>
            </w:r>
          </w:p>
        </w:tc>
      </w:tr>
      <w:tr w:rsidR="00BF709B" w:rsidRPr="00916E90" w14:paraId="153FEF0C" w14:textId="77777777" w:rsidTr="007D376F">
        <w:trPr>
          <w:trHeight w:val="105"/>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15F3D23B"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6. Instytucja organizująca konkurs</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45D4F175" w14:textId="77777777" w:rsidR="00BF709B" w:rsidRPr="00916E90" w:rsidRDefault="00BF709B" w:rsidP="007D376F">
            <w:pPr>
              <w:jc w:val="both"/>
              <w:rPr>
                <w:rFonts w:ascii="Arial" w:hAnsi="Arial" w:cs="Arial"/>
                <w:sz w:val="18"/>
                <w:szCs w:val="18"/>
              </w:rPr>
            </w:pPr>
            <w:r w:rsidRPr="00916E90">
              <w:rPr>
                <w:rFonts w:ascii="Arial" w:hAnsi="Arial" w:cs="Arial"/>
                <w:sz w:val="18"/>
                <w:szCs w:val="18"/>
              </w:rPr>
              <w:t xml:space="preserve">10.2.1 - Instytucja Zarządzająca RPO WD Urząd Marszałkowski Województwa Dolnośląskiego </w:t>
            </w:r>
          </w:p>
        </w:tc>
      </w:tr>
      <w:tr w:rsidR="00BF709B" w:rsidRPr="00916E90" w14:paraId="4681DD48" w14:textId="77777777" w:rsidTr="007D376F">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14:paraId="50C25528"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7. Typ/typy projektów przewidziane do realizacji w ramach konkursu</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4A49C968" w14:textId="77777777" w:rsidR="00BF709B" w:rsidRPr="00916E90" w:rsidRDefault="00BF709B" w:rsidP="007D376F">
            <w:pPr>
              <w:pStyle w:val="Default"/>
              <w:jc w:val="both"/>
              <w:rPr>
                <w:rFonts w:ascii="Arial" w:hAnsi="Arial" w:cs="Arial"/>
                <w:color w:val="auto"/>
                <w:sz w:val="18"/>
                <w:szCs w:val="18"/>
              </w:rPr>
            </w:pPr>
            <w:r w:rsidRPr="00916E90">
              <w:rPr>
                <w:rFonts w:ascii="Arial" w:hAnsi="Arial" w:cs="Arial"/>
                <w:b/>
                <w:color w:val="auto"/>
                <w:sz w:val="18"/>
                <w:szCs w:val="18"/>
              </w:rPr>
              <w:t>10.2.A.</w:t>
            </w:r>
            <w:r w:rsidRPr="00916E90">
              <w:rPr>
                <w:rFonts w:ascii="Arial" w:hAnsi="Arial" w:cs="Arial"/>
                <w:color w:val="auto"/>
                <w:sz w:val="18"/>
                <w:szCs w:val="18"/>
              </w:rPr>
              <w:t xml:space="preserve"> </w:t>
            </w:r>
          </w:p>
          <w:p w14:paraId="0BC06783" w14:textId="77777777" w:rsidR="00BF709B" w:rsidRPr="00916E90" w:rsidRDefault="00BF709B" w:rsidP="007D376F">
            <w:pPr>
              <w:pStyle w:val="Default"/>
              <w:jc w:val="both"/>
              <w:rPr>
                <w:rFonts w:ascii="Arial" w:hAnsi="Arial" w:cs="Arial"/>
                <w:color w:val="auto"/>
                <w:sz w:val="18"/>
                <w:szCs w:val="18"/>
              </w:rPr>
            </w:pPr>
            <w:r w:rsidRPr="00916E90">
              <w:rPr>
                <w:rFonts w:ascii="Arial" w:hAnsi="Arial" w:cs="Arial"/>
                <w:color w:val="auto"/>
                <w:sz w:val="18"/>
                <w:szCs w:val="18"/>
              </w:rPr>
              <w:t xml:space="preserve">Kształtowanie kompetencji kluczowych </w:t>
            </w:r>
            <w:r>
              <w:rPr>
                <w:rFonts w:ascii="Arial" w:hAnsi="Arial" w:cs="Arial"/>
                <w:color w:val="auto"/>
                <w:sz w:val="18"/>
                <w:szCs w:val="18"/>
              </w:rPr>
              <w:t>i</w:t>
            </w:r>
            <w:r w:rsidRPr="00916E90">
              <w:rPr>
                <w:rFonts w:ascii="Arial" w:hAnsi="Arial" w:cs="Arial"/>
                <w:color w:val="auto"/>
                <w:sz w:val="18"/>
                <w:szCs w:val="18"/>
              </w:rPr>
              <w:t xml:space="preserve"> umiejętności uniwersalnych niezbędnych na rynku pracy. Formy wsparcia:</w:t>
            </w:r>
          </w:p>
          <w:p w14:paraId="6F4FC010" w14:textId="069290D5" w:rsidR="00BF709B" w:rsidRPr="00916E90" w:rsidRDefault="00BF709B" w:rsidP="00F04784">
            <w:pPr>
              <w:pStyle w:val="Default"/>
              <w:numPr>
                <w:ilvl w:val="0"/>
                <w:numId w:val="122"/>
              </w:numPr>
              <w:jc w:val="both"/>
              <w:rPr>
                <w:rFonts w:ascii="Arial" w:hAnsi="Arial" w:cs="Arial"/>
                <w:color w:val="auto"/>
                <w:sz w:val="18"/>
                <w:szCs w:val="18"/>
              </w:rPr>
            </w:pPr>
            <w:r w:rsidRPr="00916E90">
              <w:rPr>
                <w:rFonts w:ascii="Arial" w:hAnsi="Arial" w:cs="Arial"/>
                <w:sz w:val="18"/>
                <w:szCs w:val="18"/>
              </w:rPr>
              <w:t>realizacja projektów edukacyjnych w szkołach objętych wsparciem;</w:t>
            </w:r>
          </w:p>
          <w:p w14:paraId="61881DD9" w14:textId="38E1521D" w:rsidR="00BF709B" w:rsidRPr="00916E90" w:rsidRDefault="00BF709B" w:rsidP="00F04784">
            <w:pPr>
              <w:pStyle w:val="Default"/>
              <w:numPr>
                <w:ilvl w:val="0"/>
                <w:numId w:val="122"/>
              </w:numPr>
              <w:jc w:val="both"/>
              <w:rPr>
                <w:rFonts w:ascii="Arial" w:hAnsi="Arial" w:cs="Arial"/>
                <w:color w:val="auto"/>
                <w:sz w:val="18"/>
                <w:szCs w:val="18"/>
              </w:rPr>
            </w:pPr>
            <w:r w:rsidRPr="00916E90">
              <w:rPr>
                <w:rFonts w:ascii="Arial" w:hAnsi="Arial" w:cs="Arial"/>
                <w:sz w:val="18"/>
                <w:szCs w:val="18"/>
              </w:rPr>
              <w:t>realizacja dodatkowych zajęć dydaktyczno-wyrównawczych służących wyrównywaniu dysproporcji edukacyjnych w trakcie procesu kształcenia dla uczniów mających trudności w spełnianiu wymagań edukacyjnych, wynikających z podstawy programowej;</w:t>
            </w:r>
          </w:p>
          <w:p w14:paraId="3DEDE75F" w14:textId="77777777" w:rsidR="00BF709B" w:rsidRPr="00916E90" w:rsidRDefault="00BF709B" w:rsidP="00F04784">
            <w:pPr>
              <w:pStyle w:val="Default"/>
              <w:numPr>
                <w:ilvl w:val="0"/>
                <w:numId w:val="122"/>
              </w:numPr>
              <w:jc w:val="both"/>
              <w:rPr>
                <w:rFonts w:ascii="Arial" w:hAnsi="Arial" w:cs="Arial"/>
                <w:color w:val="auto"/>
                <w:sz w:val="18"/>
                <w:szCs w:val="18"/>
              </w:rPr>
            </w:pPr>
            <w:r w:rsidRPr="00916E90">
              <w:rPr>
                <w:rFonts w:ascii="Arial" w:hAnsi="Arial" w:cs="Arial"/>
                <w:sz w:val="18"/>
                <w:szCs w:val="18"/>
              </w:rPr>
              <w:t>realizacja różnych form rozwijających uzdolnienia;</w:t>
            </w:r>
          </w:p>
          <w:p w14:paraId="6AD203AC" w14:textId="77777777" w:rsidR="00BF709B" w:rsidRPr="00916E90" w:rsidRDefault="00BF709B" w:rsidP="00F04784">
            <w:pPr>
              <w:pStyle w:val="Default"/>
              <w:numPr>
                <w:ilvl w:val="0"/>
                <w:numId w:val="122"/>
              </w:numPr>
              <w:jc w:val="both"/>
              <w:rPr>
                <w:rFonts w:ascii="Arial" w:hAnsi="Arial" w:cs="Arial"/>
                <w:color w:val="auto"/>
                <w:sz w:val="18"/>
                <w:szCs w:val="18"/>
              </w:rPr>
            </w:pPr>
            <w:r w:rsidRPr="00916E90">
              <w:rPr>
                <w:rFonts w:ascii="Arial" w:hAnsi="Arial" w:cs="Arial"/>
                <w:sz w:val="18"/>
                <w:szCs w:val="18"/>
              </w:rPr>
              <w:t>organizacja kółek zainteresowań, warsztatów, laboratoriów dla uczniów;</w:t>
            </w:r>
          </w:p>
          <w:p w14:paraId="15E3C75C" w14:textId="77777777" w:rsidR="00BF709B" w:rsidRPr="00916E90" w:rsidRDefault="00BF709B" w:rsidP="00F04784">
            <w:pPr>
              <w:pStyle w:val="Default"/>
              <w:numPr>
                <w:ilvl w:val="0"/>
                <w:numId w:val="122"/>
              </w:numPr>
              <w:jc w:val="both"/>
              <w:rPr>
                <w:rFonts w:ascii="Arial" w:hAnsi="Arial" w:cs="Arial"/>
                <w:color w:val="auto"/>
                <w:sz w:val="18"/>
                <w:szCs w:val="18"/>
              </w:rPr>
            </w:pPr>
            <w:r w:rsidRPr="00916E90">
              <w:rPr>
                <w:rFonts w:ascii="Arial" w:hAnsi="Arial" w:cs="Arial"/>
                <w:color w:val="auto"/>
                <w:sz w:val="18"/>
                <w:szCs w:val="18"/>
              </w:rPr>
              <w:t>realizacja zajęć organizowanych poza lekcjami lub poza szkołą</w:t>
            </w:r>
            <w:r>
              <w:rPr>
                <w:rFonts w:ascii="Arial" w:hAnsi="Arial" w:cs="Arial"/>
                <w:color w:val="auto"/>
                <w:sz w:val="18"/>
                <w:szCs w:val="18"/>
              </w:rPr>
              <w:t>.</w:t>
            </w:r>
          </w:p>
          <w:p w14:paraId="5E63E139" w14:textId="77777777" w:rsidR="00BF709B" w:rsidRPr="00916E90" w:rsidRDefault="00BF709B" w:rsidP="007D376F">
            <w:pPr>
              <w:pStyle w:val="Default"/>
              <w:jc w:val="both"/>
              <w:rPr>
                <w:rFonts w:ascii="Arial" w:hAnsi="Arial" w:cs="Arial"/>
                <w:color w:val="auto"/>
                <w:sz w:val="18"/>
                <w:szCs w:val="18"/>
              </w:rPr>
            </w:pPr>
          </w:p>
          <w:p w14:paraId="38C42884" w14:textId="77777777" w:rsidR="00BF709B" w:rsidRPr="00916E90" w:rsidRDefault="00BF709B" w:rsidP="007D376F">
            <w:pPr>
              <w:pStyle w:val="Default"/>
              <w:jc w:val="both"/>
              <w:rPr>
                <w:rFonts w:ascii="Arial" w:hAnsi="Arial" w:cs="Arial"/>
                <w:b/>
                <w:color w:val="auto"/>
                <w:sz w:val="18"/>
                <w:szCs w:val="18"/>
              </w:rPr>
            </w:pPr>
            <w:r w:rsidRPr="00916E90">
              <w:rPr>
                <w:rFonts w:ascii="Arial" w:hAnsi="Arial" w:cs="Arial"/>
                <w:b/>
                <w:color w:val="auto"/>
                <w:sz w:val="18"/>
                <w:szCs w:val="18"/>
              </w:rPr>
              <w:t xml:space="preserve">10.2.D. </w:t>
            </w:r>
          </w:p>
          <w:p w14:paraId="58531D81" w14:textId="77777777" w:rsidR="00BF709B" w:rsidRPr="00916E90" w:rsidRDefault="00BF709B" w:rsidP="007D376F">
            <w:pPr>
              <w:autoSpaceDE w:val="0"/>
              <w:autoSpaceDN w:val="0"/>
              <w:adjustRightInd w:val="0"/>
              <w:jc w:val="both"/>
              <w:rPr>
                <w:rFonts w:ascii="Arial" w:hAnsi="Arial" w:cs="Arial"/>
                <w:sz w:val="18"/>
                <w:szCs w:val="18"/>
              </w:rPr>
            </w:pPr>
            <w:r w:rsidRPr="00916E90">
              <w:rPr>
                <w:rFonts w:ascii="Arial" w:hAnsi="Arial" w:cs="Arial"/>
                <w:sz w:val="18"/>
                <w:szCs w:val="18"/>
              </w:rPr>
              <w:t>Wsparcie w zakresie indywidualizacji pracy z uczniem ze specjalnymi potrzebami rozwojowymi i edukacyjnymi, w tym wsparcie ucznia młodszego przy jego przechodzeniu na kolejny etap kształcenia, w szczególności poprzez:</w:t>
            </w:r>
          </w:p>
          <w:p w14:paraId="079FB7A2" w14:textId="77777777" w:rsidR="00BF709B" w:rsidRDefault="00BF709B" w:rsidP="00BF709B">
            <w:pPr>
              <w:pStyle w:val="Akapitzlist"/>
              <w:numPr>
                <w:ilvl w:val="0"/>
                <w:numId w:val="68"/>
              </w:numPr>
              <w:adjustRightInd w:val="0"/>
              <w:ind w:left="0"/>
              <w:contextualSpacing/>
              <w:jc w:val="both"/>
              <w:rPr>
                <w:rFonts w:ascii="Arial" w:hAnsi="Arial" w:cs="Arial"/>
                <w:sz w:val="18"/>
                <w:szCs w:val="18"/>
              </w:rPr>
            </w:pPr>
            <w:r w:rsidRPr="00916E90">
              <w:rPr>
                <w:rFonts w:ascii="Arial" w:hAnsi="Arial" w:cs="Arial"/>
                <w:sz w:val="18"/>
                <w:szCs w:val="18"/>
              </w:rPr>
              <w:t>zajęcia uzupełniające ofertę szkoły.</w:t>
            </w:r>
          </w:p>
          <w:p w14:paraId="15546632" w14:textId="77777777" w:rsidR="00BF709B" w:rsidRPr="002453B3" w:rsidRDefault="00BF709B" w:rsidP="00BF709B">
            <w:pPr>
              <w:pStyle w:val="Akapitzlist"/>
              <w:numPr>
                <w:ilvl w:val="0"/>
                <w:numId w:val="68"/>
              </w:numPr>
              <w:adjustRightInd w:val="0"/>
              <w:ind w:left="0"/>
              <w:contextualSpacing/>
              <w:jc w:val="both"/>
              <w:rPr>
                <w:rFonts w:ascii="Arial" w:hAnsi="Arial" w:cs="Arial"/>
                <w:sz w:val="18"/>
                <w:szCs w:val="18"/>
              </w:rPr>
            </w:pPr>
          </w:p>
          <w:p w14:paraId="61E1434F" w14:textId="77777777" w:rsidR="00BF709B" w:rsidRPr="00916E90" w:rsidRDefault="00BF709B" w:rsidP="007D376F">
            <w:pPr>
              <w:autoSpaceDE w:val="0"/>
              <w:autoSpaceDN w:val="0"/>
              <w:adjustRightInd w:val="0"/>
              <w:jc w:val="both"/>
              <w:rPr>
                <w:rFonts w:ascii="Arial" w:hAnsi="Arial" w:cs="Arial"/>
                <w:b/>
                <w:sz w:val="18"/>
                <w:szCs w:val="18"/>
              </w:rPr>
            </w:pPr>
            <w:r w:rsidRPr="00916E90">
              <w:rPr>
                <w:rFonts w:ascii="Arial" w:hAnsi="Arial" w:cs="Arial"/>
                <w:b/>
                <w:sz w:val="18"/>
                <w:szCs w:val="18"/>
              </w:rPr>
              <w:t xml:space="preserve">10.2.E. </w:t>
            </w:r>
          </w:p>
          <w:p w14:paraId="19E021EA" w14:textId="77777777" w:rsidR="00BF709B" w:rsidRPr="002453B3" w:rsidRDefault="00BF709B" w:rsidP="007D376F">
            <w:pPr>
              <w:autoSpaceDE w:val="0"/>
              <w:autoSpaceDN w:val="0"/>
              <w:adjustRightInd w:val="0"/>
              <w:jc w:val="both"/>
              <w:rPr>
                <w:rFonts w:ascii="Arial" w:hAnsi="Arial" w:cs="Arial"/>
                <w:sz w:val="18"/>
                <w:szCs w:val="18"/>
              </w:rPr>
            </w:pPr>
            <w:r w:rsidRPr="00916E90">
              <w:rPr>
                <w:rFonts w:ascii="Arial" w:hAnsi="Arial" w:cs="Arial"/>
                <w:sz w:val="18"/>
                <w:szCs w:val="18"/>
              </w:rPr>
              <w:t>Doradztwo</w:t>
            </w:r>
            <w:r w:rsidRPr="00916E90">
              <w:rPr>
                <w:rFonts w:ascii="Arial" w:eastAsia="Calibri" w:hAnsi="Arial" w:cs="Arial"/>
                <w:sz w:val="18"/>
                <w:szCs w:val="18"/>
              </w:rPr>
              <w:t xml:space="preserve"> </w:t>
            </w:r>
            <w:r w:rsidRPr="00916E90">
              <w:rPr>
                <w:rFonts w:ascii="Arial" w:hAnsi="Arial" w:cs="Arial"/>
                <w:sz w:val="18"/>
                <w:szCs w:val="18"/>
              </w:rPr>
              <w:t>i opieka psychologiczno-pedagogiczna dla uczniów, ze szczególnym uwzględnieniem problematyki ucznia o specjalnych potrzebach rozwojowych i edukacyjnych (m.in. uczniowie z niepełnosprawnościami, uczniowie uzdolnieni, zagrożeni przedwczesnym kończeniem nauki).</w:t>
            </w:r>
          </w:p>
        </w:tc>
      </w:tr>
      <w:tr w:rsidR="00BF709B" w:rsidRPr="00916E90" w14:paraId="26AB1E40" w14:textId="77777777" w:rsidTr="007D376F">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14:paraId="7F12F3BC"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Dodatkowe informacje na temat konkursu</w:t>
            </w:r>
          </w:p>
        </w:tc>
        <w:tc>
          <w:tcPr>
            <w:tcW w:w="384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1D78AC" w14:textId="77777777" w:rsidR="00BF709B" w:rsidRPr="00916E90" w:rsidRDefault="00BF709B" w:rsidP="007D376F">
            <w:pPr>
              <w:spacing w:before="120" w:after="120"/>
              <w:rPr>
                <w:rFonts w:ascii="Arial" w:hAnsi="Arial" w:cs="Arial"/>
                <w:sz w:val="18"/>
                <w:szCs w:val="18"/>
              </w:rPr>
            </w:pPr>
            <w:r>
              <w:rPr>
                <w:rFonts w:ascii="Arial" w:hAnsi="Arial" w:cs="Arial"/>
                <w:sz w:val="18"/>
                <w:szCs w:val="18"/>
              </w:rPr>
              <w:t xml:space="preserve">Projekty </w:t>
            </w:r>
            <w:r w:rsidRPr="00916E90">
              <w:rPr>
                <w:rFonts w:ascii="Arial" w:hAnsi="Arial" w:cs="Arial"/>
                <w:sz w:val="18"/>
                <w:szCs w:val="18"/>
              </w:rPr>
              <w:t>rozliczane za pomocą kwot ryczałtowych.</w:t>
            </w:r>
          </w:p>
        </w:tc>
      </w:tr>
      <w:tr w:rsidR="00BF709B" w:rsidRPr="00916E90" w14:paraId="580E1B17"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0DB446D5"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b/>
                <w:sz w:val="18"/>
                <w:szCs w:val="18"/>
              </w:rPr>
              <w:t>II. ZAKŁADANE EFEKTY KONKURSU WYRAŻONE WSKAŹNIKAMI</w:t>
            </w:r>
          </w:p>
        </w:tc>
      </w:tr>
      <w:tr w:rsidR="00BF709B" w:rsidRPr="00916E90" w14:paraId="0F01EB0D"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303226A9" w14:textId="77777777" w:rsidR="00BF709B" w:rsidRPr="00916E90" w:rsidRDefault="00BF709B" w:rsidP="007D376F">
            <w:pPr>
              <w:spacing w:line="276" w:lineRule="auto"/>
              <w:ind w:left="57"/>
              <w:rPr>
                <w:rFonts w:ascii="Arial" w:hAnsi="Arial" w:cs="Arial"/>
                <w:b/>
                <w:sz w:val="18"/>
                <w:szCs w:val="18"/>
              </w:rPr>
            </w:pPr>
            <w:r w:rsidRPr="00916E90">
              <w:rPr>
                <w:rFonts w:ascii="Arial" w:hAnsi="Arial" w:cs="Arial"/>
                <w:b/>
                <w:sz w:val="18"/>
                <w:szCs w:val="18"/>
              </w:rPr>
              <w:t>1. WSKAŹNIKI PRODUKTU WYNIKAJĄCE Z RPO WD 2014-2020</w:t>
            </w:r>
          </w:p>
        </w:tc>
      </w:tr>
      <w:tr w:rsidR="00BF709B" w:rsidRPr="00916E90" w14:paraId="3AD1D6FB" w14:textId="77777777" w:rsidTr="007D376F">
        <w:trPr>
          <w:trHeight w:val="82"/>
        </w:trPr>
        <w:tc>
          <w:tcPr>
            <w:tcW w:w="2423"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14:paraId="57A31A67"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Nazwa wskaźnika</w:t>
            </w:r>
          </w:p>
        </w:tc>
        <w:tc>
          <w:tcPr>
            <w:tcW w:w="2577"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2738C29A"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Szacunkowa wartość docelowa wskaźnika</w:t>
            </w:r>
          </w:p>
          <w:p w14:paraId="478E57F9"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(Ogółem)</w:t>
            </w:r>
          </w:p>
        </w:tc>
      </w:tr>
      <w:tr w:rsidR="00BF709B" w:rsidRPr="00916E90" w14:paraId="02611A4A" w14:textId="77777777" w:rsidTr="007D376F">
        <w:trPr>
          <w:trHeight w:val="61"/>
        </w:trPr>
        <w:tc>
          <w:tcPr>
            <w:tcW w:w="2423"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14:paraId="1F3127C3" w14:textId="54EB2DD1" w:rsidR="00BF709B" w:rsidRPr="00916E90" w:rsidRDefault="00F04784" w:rsidP="00F04784">
            <w:pPr>
              <w:pStyle w:val="Default"/>
              <w:jc w:val="both"/>
              <w:rPr>
                <w:rFonts w:ascii="Arial" w:hAnsi="Arial" w:cs="Arial"/>
                <w:sz w:val="18"/>
                <w:szCs w:val="18"/>
              </w:rPr>
            </w:pPr>
            <w:r>
              <w:rPr>
                <w:rFonts w:ascii="Arial" w:hAnsi="Arial" w:cs="Arial"/>
                <w:sz w:val="18"/>
                <w:szCs w:val="18"/>
              </w:rPr>
              <w:lastRenderedPageBreak/>
              <w:t xml:space="preserve">1. </w:t>
            </w:r>
            <w:r w:rsidR="00BF709B" w:rsidRPr="00916E90">
              <w:rPr>
                <w:rFonts w:ascii="Arial" w:hAnsi="Arial" w:cs="Arial"/>
                <w:sz w:val="18"/>
                <w:szCs w:val="18"/>
              </w:rPr>
              <w:t>Liczba uczniów objętych wsparciem w zakresie rozwijania kompetencji kluczowych lub umiejętności uniwersalnych w programie.</w:t>
            </w:r>
          </w:p>
        </w:tc>
        <w:tc>
          <w:tcPr>
            <w:tcW w:w="2577" w:type="pct"/>
            <w:gridSpan w:val="7"/>
            <w:tcBorders>
              <w:top w:val="single" w:sz="4" w:space="0" w:color="auto"/>
              <w:left w:val="single" w:sz="4" w:space="0" w:color="auto"/>
              <w:bottom w:val="single" w:sz="8" w:space="0" w:color="auto"/>
              <w:right w:val="single" w:sz="8" w:space="0" w:color="auto"/>
            </w:tcBorders>
            <w:shd w:val="clear" w:color="auto" w:fill="auto"/>
            <w:vAlign w:val="center"/>
          </w:tcPr>
          <w:p w14:paraId="3BCF2FBE" w14:textId="77777777" w:rsidR="00BF709B" w:rsidRPr="00916E90" w:rsidRDefault="00BF709B" w:rsidP="007D376F">
            <w:pPr>
              <w:spacing w:line="276" w:lineRule="auto"/>
              <w:ind w:left="2160"/>
              <w:jc w:val="both"/>
              <w:rPr>
                <w:rFonts w:ascii="Arial" w:hAnsi="Arial" w:cs="Arial"/>
                <w:sz w:val="18"/>
                <w:szCs w:val="18"/>
              </w:rPr>
            </w:pPr>
          </w:p>
          <w:p w14:paraId="166765F1" w14:textId="77777777" w:rsidR="00BF709B" w:rsidRPr="00916E90" w:rsidRDefault="00BF709B" w:rsidP="007D376F">
            <w:pPr>
              <w:spacing w:line="276" w:lineRule="auto"/>
              <w:ind w:left="2160"/>
              <w:jc w:val="both"/>
              <w:rPr>
                <w:rFonts w:ascii="Arial" w:hAnsi="Arial" w:cs="Arial"/>
                <w:sz w:val="18"/>
                <w:szCs w:val="18"/>
              </w:rPr>
            </w:pPr>
            <w:r>
              <w:rPr>
                <w:rFonts w:ascii="Arial" w:hAnsi="Arial" w:cs="Arial"/>
                <w:sz w:val="18"/>
                <w:szCs w:val="18"/>
              </w:rPr>
              <w:t>8527</w:t>
            </w:r>
          </w:p>
          <w:p w14:paraId="17BE80D5" w14:textId="77777777" w:rsidR="00BF709B" w:rsidRPr="00916E90" w:rsidRDefault="00BF709B" w:rsidP="007D376F">
            <w:pPr>
              <w:spacing w:line="276" w:lineRule="auto"/>
              <w:ind w:left="2160"/>
              <w:jc w:val="both"/>
              <w:rPr>
                <w:rFonts w:ascii="Arial" w:hAnsi="Arial" w:cs="Arial"/>
                <w:sz w:val="18"/>
                <w:szCs w:val="18"/>
              </w:rPr>
            </w:pPr>
          </w:p>
        </w:tc>
      </w:tr>
      <w:tr w:rsidR="00BF709B" w:rsidRPr="00916E90" w14:paraId="6D7B3A7E"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623A311E" w14:textId="77777777" w:rsidR="00BF709B" w:rsidRPr="00916E90" w:rsidRDefault="00BF709B" w:rsidP="007D376F">
            <w:pPr>
              <w:spacing w:line="276" w:lineRule="auto"/>
              <w:ind w:left="57"/>
              <w:rPr>
                <w:rFonts w:ascii="Arial" w:hAnsi="Arial" w:cs="Arial"/>
                <w:b/>
                <w:sz w:val="18"/>
                <w:szCs w:val="18"/>
                <w:vertAlign w:val="superscript"/>
              </w:rPr>
            </w:pPr>
            <w:r w:rsidRPr="00916E90">
              <w:rPr>
                <w:rFonts w:ascii="Arial" w:hAnsi="Arial" w:cs="Arial"/>
                <w:b/>
                <w:sz w:val="18"/>
                <w:szCs w:val="18"/>
              </w:rPr>
              <w:t>2. WSKAŹNIKI REZULTATU WYNIKAJĄCE Z RPO WD 2014-2020</w:t>
            </w:r>
          </w:p>
        </w:tc>
      </w:tr>
      <w:tr w:rsidR="00BF709B" w:rsidRPr="00916E90" w14:paraId="5947343D" w14:textId="77777777" w:rsidTr="007D376F">
        <w:trPr>
          <w:trHeight w:val="101"/>
        </w:trPr>
        <w:tc>
          <w:tcPr>
            <w:tcW w:w="2423"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14:paraId="2B7FE883"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Nazwa wskaźnika</w:t>
            </w:r>
          </w:p>
        </w:tc>
        <w:tc>
          <w:tcPr>
            <w:tcW w:w="2577"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507C36D"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Szacunkowa wartość docelowa wskaźnika</w:t>
            </w:r>
          </w:p>
          <w:p w14:paraId="75E124A1"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(Ogółem)</w:t>
            </w:r>
          </w:p>
        </w:tc>
      </w:tr>
      <w:tr w:rsidR="00BF709B" w:rsidRPr="00916E90" w14:paraId="6482FECC" w14:textId="77777777" w:rsidTr="007D376F">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14:paraId="1BABFCD3" w14:textId="721290AC" w:rsidR="00BF709B" w:rsidRPr="00916E90" w:rsidRDefault="00F04784" w:rsidP="00F04784">
            <w:pPr>
              <w:pStyle w:val="Default"/>
              <w:jc w:val="both"/>
              <w:rPr>
                <w:rFonts w:ascii="Arial" w:hAnsi="Arial" w:cs="Arial"/>
                <w:color w:val="auto"/>
                <w:sz w:val="18"/>
                <w:szCs w:val="18"/>
              </w:rPr>
            </w:pPr>
            <w:r>
              <w:rPr>
                <w:rFonts w:ascii="Arial" w:hAnsi="Arial" w:cs="Arial"/>
                <w:sz w:val="18"/>
                <w:szCs w:val="18"/>
              </w:rPr>
              <w:t xml:space="preserve">1. </w:t>
            </w:r>
            <w:r w:rsidR="00BF709B" w:rsidRPr="00916E90">
              <w:rPr>
                <w:rFonts w:ascii="Arial" w:hAnsi="Arial" w:cs="Arial"/>
                <w:sz w:val="18"/>
                <w:szCs w:val="18"/>
              </w:rPr>
              <w:t>Liczba uczniów, którzy nabyli kompetencje kluczowe lub umiejętności uniwersalne po opuszczeniu programu</w:t>
            </w:r>
            <w:r w:rsidR="00BF709B" w:rsidRPr="00916E90">
              <w:rPr>
                <w:rFonts w:ascii="Arial" w:hAnsi="Arial" w:cs="Arial"/>
                <w:color w:val="auto"/>
                <w:sz w:val="18"/>
                <w:szCs w:val="18"/>
              </w:rPr>
              <w:t>.</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14:paraId="300EFD60" w14:textId="77777777" w:rsidR="00BF709B" w:rsidRPr="00916E90" w:rsidRDefault="00BF709B" w:rsidP="007D376F">
            <w:pPr>
              <w:spacing w:line="276" w:lineRule="auto"/>
              <w:ind w:left="2160"/>
              <w:jc w:val="both"/>
              <w:rPr>
                <w:rFonts w:ascii="Arial" w:hAnsi="Arial" w:cs="Arial"/>
                <w:sz w:val="18"/>
                <w:szCs w:val="18"/>
              </w:rPr>
            </w:pPr>
          </w:p>
          <w:p w14:paraId="4A1B13BB" w14:textId="77777777" w:rsidR="00BF709B" w:rsidRPr="00916E90" w:rsidRDefault="00BF709B" w:rsidP="007D376F">
            <w:pPr>
              <w:spacing w:line="276" w:lineRule="auto"/>
              <w:ind w:left="2160"/>
              <w:jc w:val="both"/>
              <w:rPr>
                <w:rFonts w:ascii="Arial" w:hAnsi="Arial" w:cs="Arial"/>
                <w:sz w:val="18"/>
                <w:szCs w:val="18"/>
              </w:rPr>
            </w:pPr>
            <w:r w:rsidRPr="00916E90">
              <w:rPr>
                <w:rFonts w:ascii="Arial" w:hAnsi="Arial" w:cs="Arial"/>
                <w:sz w:val="18"/>
                <w:szCs w:val="18"/>
              </w:rPr>
              <w:t>67%</w:t>
            </w:r>
          </w:p>
          <w:p w14:paraId="0BD0CE32" w14:textId="77777777" w:rsidR="00BF709B" w:rsidRPr="00916E90" w:rsidRDefault="00BF709B" w:rsidP="007D376F">
            <w:pPr>
              <w:spacing w:line="276" w:lineRule="auto"/>
              <w:ind w:left="2160"/>
              <w:jc w:val="both"/>
              <w:rPr>
                <w:rFonts w:ascii="Arial" w:hAnsi="Arial" w:cs="Arial"/>
                <w:sz w:val="18"/>
                <w:szCs w:val="18"/>
              </w:rPr>
            </w:pPr>
          </w:p>
        </w:tc>
      </w:tr>
      <w:tr w:rsidR="00BF709B" w:rsidRPr="00916E90" w14:paraId="1040D18B" w14:textId="77777777" w:rsidTr="007D376F">
        <w:trPr>
          <w:trHeight w:val="5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1075BF83"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III. PLANOWANE KRYTERIA WYBORU PROJEKTÓW</w:t>
            </w:r>
          </w:p>
        </w:tc>
      </w:tr>
      <w:tr w:rsidR="00BF709B" w:rsidRPr="00916E90" w14:paraId="1A9BA0E0" w14:textId="77777777" w:rsidTr="007D376F">
        <w:tblPrEx>
          <w:shd w:val="clear" w:color="auto" w:fill="auto"/>
        </w:tblPrEx>
        <w:trPr>
          <w:trHeight w:val="48"/>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21B389E1"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Kryteria dostępu</w:t>
            </w:r>
          </w:p>
          <w:p w14:paraId="7FBD420B"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916E90">
              <w:rPr>
                <w:rFonts w:ascii="Arial" w:hAnsi="Arial" w:cs="Arial"/>
                <w:i/>
                <w:kern w:val="1"/>
                <w:sz w:val="18"/>
                <w:szCs w:val="18"/>
              </w:rPr>
              <w:t>tak</w:t>
            </w:r>
            <w:r w:rsidRPr="00916E90">
              <w:rPr>
                <w:rFonts w:ascii="Arial" w:hAnsi="Arial" w:cs="Arial"/>
                <w:kern w:val="1"/>
                <w:sz w:val="18"/>
                <w:szCs w:val="18"/>
              </w:rPr>
              <w:t>,</w:t>
            </w:r>
            <w:r w:rsidRPr="00916E90">
              <w:rPr>
                <w:rFonts w:ascii="Arial" w:hAnsi="Arial" w:cs="Arial"/>
                <w:i/>
                <w:kern w:val="1"/>
                <w:sz w:val="18"/>
                <w:szCs w:val="18"/>
              </w:rPr>
              <w:t xml:space="preserve"> nie </w:t>
            </w:r>
            <w:r w:rsidRPr="00916E90">
              <w:rPr>
                <w:rFonts w:ascii="Arial" w:hAnsi="Arial" w:cs="Arial"/>
                <w:kern w:val="1"/>
                <w:sz w:val="18"/>
                <w:szCs w:val="18"/>
              </w:rPr>
              <w:t xml:space="preserve">lub </w:t>
            </w:r>
            <w:r w:rsidRPr="00916E90">
              <w:rPr>
                <w:rFonts w:ascii="Arial" w:hAnsi="Arial" w:cs="Arial"/>
                <w:i/>
                <w:kern w:val="1"/>
                <w:sz w:val="18"/>
                <w:szCs w:val="18"/>
              </w:rPr>
              <w:t>nie dotyczy</w:t>
            </w:r>
            <w:r w:rsidRPr="00916E90">
              <w:rPr>
                <w:rFonts w:ascii="Arial" w:hAnsi="Arial" w:cs="Arial"/>
                <w:kern w:val="1"/>
                <w:sz w:val="18"/>
                <w:szCs w:val="18"/>
              </w:rPr>
              <w:t>.</w:t>
            </w:r>
          </w:p>
        </w:tc>
      </w:tr>
      <w:tr w:rsidR="00BF709B" w:rsidRPr="00916E90" w14:paraId="7C17066B" w14:textId="77777777" w:rsidTr="007D376F">
        <w:tblPrEx>
          <w:shd w:val="clear" w:color="auto" w:fill="auto"/>
        </w:tblPrEx>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5F777509" w14:textId="77777777" w:rsidR="00BF709B" w:rsidRPr="00916E90" w:rsidRDefault="00BF709B" w:rsidP="007D376F">
            <w:pPr>
              <w:spacing w:after="120"/>
              <w:jc w:val="both"/>
              <w:rPr>
                <w:rFonts w:ascii="Arial" w:hAnsi="Arial" w:cs="Arial"/>
                <w:sz w:val="18"/>
                <w:szCs w:val="18"/>
              </w:rPr>
            </w:pPr>
            <w:r w:rsidRPr="00916E90">
              <w:rPr>
                <w:rFonts w:ascii="Arial" w:hAnsi="Arial" w:cs="Arial"/>
                <w:sz w:val="18"/>
                <w:szCs w:val="18"/>
              </w:rPr>
              <w:t xml:space="preserve">Nazwa kryterium: kryterium Wnioskodawcy </w:t>
            </w:r>
          </w:p>
          <w:p w14:paraId="04D1B4F0" w14:textId="0B6548E1" w:rsidR="00BF709B" w:rsidRPr="00F04784" w:rsidRDefault="00F04784" w:rsidP="00F04784">
            <w:pPr>
              <w:spacing w:line="276" w:lineRule="auto"/>
              <w:jc w:val="both"/>
              <w:rPr>
                <w:rFonts w:ascii="Arial" w:hAnsi="Arial" w:cs="Arial"/>
                <w:bCs/>
                <w:sz w:val="18"/>
                <w:szCs w:val="18"/>
              </w:rPr>
            </w:pPr>
            <w:r>
              <w:rPr>
                <w:rFonts w:ascii="Arial" w:hAnsi="Arial" w:cs="Arial"/>
                <w:bCs/>
                <w:sz w:val="18"/>
                <w:szCs w:val="18"/>
              </w:rPr>
              <w:t xml:space="preserve">1. </w:t>
            </w:r>
            <w:r w:rsidR="00BF709B" w:rsidRPr="00F04784">
              <w:rPr>
                <w:rFonts w:ascii="Arial" w:hAnsi="Arial" w:cs="Arial"/>
                <w:bCs/>
                <w:sz w:val="18"/>
                <w:szCs w:val="18"/>
              </w:rPr>
              <w:t>Czy Wnioskodawcą jest organ prowadzący szkołę podstawową/szkoły podstawowe na terenie województwa dolnośląskiego, objętą/objęte wsparciem w ramach projektu i czy wsparcie w ramach projektu skierowane jest wyłącznie do uczniów szkoły podstawowej/szkół podstawowych objętej/objętych wsparciem w projekcie?</w:t>
            </w:r>
          </w:p>
        </w:tc>
      </w:tr>
      <w:tr w:rsidR="00BF709B" w:rsidRPr="00916E90" w14:paraId="07E64DC3"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1A5E2FA8"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571261" w14:textId="77777777" w:rsidR="00BF709B"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Zadaniem kryterium jest zapewnienie, że wsparcie będzie skierowane tylko i wyłącznie </w:t>
            </w:r>
            <w:r>
              <w:rPr>
                <w:rFonts w:ascii="Arial" w:hAnsi="Arial" w:cs="Arial"/>
                <w:bCs/>
                <w:sz w:val="18"/>
                <w:szCs w:val="18"/>
              </w:rPr>
              <w:t>do</w:t>
            </w:r>
            <w:r w:rsidRPr="00916E90">
              <w:rPr>
                <w:rFonts w:ascii="Arial" w:hAnsi="Arial" w:cs="Arial"/>
                <w:bCs/>
                <w:sz w:val="18"/>
                <w:szCs w:val="18"/>
              </w:rPr>
              <w:t xml:space="preserve"> uczniów szkół podstawowych i będzie realizowane przez organ prowadzący daną szkołę objętą wsparciem lub szkoły objęte wsparciem (wyłączone jest wsparcie dla szkół podstawowych dla dorosłych). Realizacja projektów przy zaangażowaniu organu prowadzącego zwiększy efektywność wsparcia. </w:t>
            </w:r>
          </w:p>
          <w:p w14:paraId="6968DE9D"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będzie weryfikowane na podstawie wniosku o dofinansowanie.</w:t>
            </w:r>
          </w:p>
          <w:p w14:paraId="773122E5"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3314A0AE"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396505DC"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739E89CF"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2419AF94"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08719178" w14:textId="77777777" w:rsidR="00BF709B" w:rsidRPr="00916E90" w:rsidRDefault="00BF709B" w:rsidP="007D376F">
            <w:pPr>
              <w:jc w:val="center"/>
              <w:rPr>
                <w:rFonts w:ascii="Arial" w:hAnsi="Arial" w:cs="Arial"/>
                <w:sz w:val="18"/>
                <w:szCs w:val="18"/>
              </w:rPr>
            </w:pPr>
          </w:p>
        </w:tc>
      </w:tr>
      <w:tr w:rsidR="00BF709B" w:rsidRPr="00916E90" w14:paraId="008D44B9" w14:textId="77777777" w:rsidTr="007D376F">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2941E8EA" w14:textId="77777777" w:rsidR="00BF709B" w:rsidRPr="00916E90" w:rsidRDefault="00BF709B" w:rsidP="007D376F">
            <w:pPr>
              <w:spacing w:after="120"/>
              <w:jc w:val="both"/>
              <w:rPr>
                <w:rFonts w:ascii="Arial" w:hAnsi="Arial" w:cs="Arial"/>
                <w:sz w:val="18"/>
                <w:szCs w:val="18"/>
              </w:rPr>
            </w:pPr>
            <w:r w:rsidRPr="00916E90">
              <w:rPr>
                <w:rFonts w:ascii="Arial" w:hAnsi="Arial" w:cs="Arial"/>
                <w:sz w:val="18"/>
                <w:szCs w:val="18"/>
              </w:rPr>
              <w:t>Nazwa kryterium: kryterium liczby wniosków</w:t>
            </w:r>
          </w:p>
          <w:p w14:paraId="60911FE3" w14:textId="5BC4A766" w:rsidR="00BF709B" w:rsidRPr="00F04784" w:rsidRDefault="00BF709B" w:rsidP="00F04784">
            <w:pPr>
              <w:pStyle w:val="Akapitzlist"/>
              <w:numPr>
                <w:ilvl w:val="0"/>
                <w:numId w:val="116"/>
              </w:numPr>
              <w:spacing w:line="276" w:lineRule="auto"/>
              <w:jc w:val="both"/>
              <w:rPr>
                <w:rFonts w:ascii="Arial" w:hAnsi="Arial" w:cs="Arial"/>
                <w:bCs/>
                <w:sz w:val="18"/>
                <w:szCs w:val="18"/>
              </w:rPr>
            </w:pPr>
            <w:r w:rsidRPr="00F04784">
              <w:rPr>
                <w:rFonts w:ascii="Arial" w:hAnsi="Arial" w:cs="Arial"/>
                <w:bCs/>
                <w:sz w:val="18"/>
                <w:szCs w:val="18"/>
              </w:rPr>
              <w:t>Czy organ prowadzący szkołę podstawową występuje jako Wnioskodawca:</w:t>
            </w:r>
          </w:p>
          <w:p w14:paraId="3A814139" w14:textId="77777777" w:rsidR="00BF709B" w:rsidRPr="00916E90" w:rsidRDefault="00BF709B" w:rsidP="007D376F">
            <w:pPr>
              <w:pStyle w:val="Akapitzlist"/>
              <w:spacing w:line="276" w:lineRule="auto"/>
              <w:ind w:left="720"/>
              <w:jc w:val="both"/>
              <w:rPr>
                <w:rFonts w:ascii="Arial" w:hAnsi="Arial" w:cs="Arial"/>
                <w:bCs/>
                <w:sz w:val="18"/>
                <w:szCs w:val="18"/>
              </w:rPr>
            </w:pPr>
            <w:r w:rsidRPr="00916E90">
              <w:rPr>
                <w:rFonts w:ascii="Arial" w:hAnsi="Arial" w:cs="Arial"/>
                <w:bCs/>
                <w:sz w:val="18"/>
                <w:szCs w:val="18"/>
              </w:rPr>
              <w:t xml:space="preserve">- w maksymalnie 1 projekcie złożonym w danym naborze w przypadku gdy dany organ prowadzący jest organem prowadzącym od 1 do </w:t>
            </w:r>
            <w:r>
              <w:rPr>
                <w:rFonts w:ascii="Arial" w:hAnsi="Arial" w:cs="Arial"/>
                <w:bCs/>
                <w:sz w:val="18"/>
                <w:szCs w:val="18"/>
              </w:rPr>
              <w:t>4</w:t>
            </w:r>
            <w:r w:rsidRPr="00916E90">
              <w:rPr>
                <w:rFonts w:ascii="Arial" w:hAnsi="Arial" w:cs="Arial"/>
                <w:bCs/>
                <w:sz w:val="18"/>
                <w:szCs w:val="18"/>
              </w:rPr>
              <w:t xml:space="preserve"> szkół podstawowych (z wyłączeniem szkół dla dorosłych), mających siedzibę na terenie województwa dolnośląskiego</w:t>
            </w:r>
          </w:p>
          <w:p w14:paraId="0BB007EB" w14:textId="77777777" w:rsidR="00BF709B" w:rsidRDefault="00BF709B" w:rsidP="007D376F">
            <w:pPr>
              <w:pStyle w:val="Akapitzlist"/>
              <w:spacing w:line="276" w:lineRule="auto"/>
              <w:ind w:left="720"/>
              <w:jc w:val="both"/>
              <w:rPr>
                <w:rFonts w:ascii="Arial" w:hAnsi="Arial" w:cs="Arial"/>
                <w:bCs/>
                <w:sz w:val="18"/>
                <w:szCs w:val="18"/>
              </w:rPr>
            </w:pPr>
            <w:r w:rsidRPr="00916E90">
              <w:rPr>
                <w:rFonts w:ascii="Arial" w:hAnsi="Arial" w:cs="Arial"/>
                <w:bCs/>
                <w:sz w:val="18"/>
                <w:szCs w:val="18"/>
              </w:rPr>
              <w:t xml:space="preserve">- w maksymalnie 2 projektach złożonych w danym naborze w przypadku gdy dany organ prowadzący jest organem prowadzącym </w:t>
            </w:r>
            <w:r>
              <w:rPr>
                <w:rFonts w:ascii="Arial" w:hAnsi="Arial" w:cs="Arial"/>
                <w:bCs/>
                <w:sz w:val="18"/>
                <w:szCs w:val="18"/>
              </w:rPr>
              <w:t>od 5 do 10</w:t>
            </w:r>
            <w:r w:rsidRPr="00916E90">
              <w:rPr>
                <w:rFonts w:ascii="Arial" w:hAnsi="Arial" w:cs="Arial"/>
                <w:bCs/>
                <w:sz w:val="18"/>
                <w:szCs w:val="18"/>
              </w:rPr>
              <w:t xml:space="preserve"> szkół podstawowych (z wyłączeniem szkół dla dorosłych), mających siedzibę na terenie województwa dolnośląskiego</w:t>
            </w:r>
          </w:p>
          <w:p w14:paraId="7B2C7E89" w14:textId="77777777" w:rsidR="00BF709B" w:rsidRDefault="00BF709B" w:rsidP="007D376F">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916E90">
              <w:rPr>
                <w:rFonts w:ascii="Arial" w:hAnsi="Arial" w:cs="Arial"/>
                <w:bCs/>
                <w:sz w:val="18"/>
                <w:szCs w:val="18"/>
              </w:rPr>
              <w:t xml:space="preserve"> w maksymalnie </w:t>
            </w:r>
            <w:r>
              <w:rPr>
                <w:rFonts w:ascii="Arial" w:hAnsi="Arial" w:cs="Arial"/>
                <w:bCs/>
                <w:sz w:val="18"/>
                <w:szCs w:val="18"/>
              </w:rPr>
              <w:t>3</w:t>
            </w:r>
            <w:r w:rsidRPr="00916E90">
              <w:rPr>
                <w:rFonts w:ascii="Arial" w:hAnsi="Arial" w:cs="Arial"/>
                <w:bCs/>
                <w:sz w:val="18"/>
                <w:szCs w:val="18"/>
              </w:rPr>
              <w:t xml:space="preserve"> projek</w:t>
            </w:r>
            <w:r>
              <w:rPr>
                <w:rFonts w:ascii="Arial" w:hAnsi="Arial" w:cs="Arial"/>
                <w:bCs/>
                <w:sz w:val="18"/>
                <w:szCs w:val="18"/>
              </w:rPr>
              <w:t>tach</w:t>
            </w:r>
            <w:r w:rsidRPr="00916E90">
              <w:rPr>
                <w:rFonts w:ascii="Arial" w:hAnsi="Arial" w:cs="Arial"/>
                <w:bCs/>
                <w:sz w:val="18"/>
                <w:szCs w:val="18"/>
              </w:rPr>
              <w:t xml:space="preserve"> złożony</w:t>
            </w:r>
            <w:r>
              <w:rPr>
                <w:rFonts w:ascii="Arial" w:hAnsi="Arial" w:cs="Arial"/>
                <w:bCs/>
                <w:sz w:val="18"/>
                <w:szCs w:val="18"/>
              </w:rPr>
              <w:t>ch</w:t>
            </w:r>
            <w:r w:rsidRPr="00916E90">
              <w:rPr>
                <w:rFonts w:ascii="Arial" w:hAnsi="Arial" w:cs="Arial"/>
                <w:bCs/>
                <w:sz w:val="18"/>
                <w:szCs w:val="18"/>
              </w:rPr>
              <w:t xml:space="preserve"> w danym naborze w przypadku gdy dany organ prowadzący jest organem prowadzącym od 1</w:t>
            </w:r>
            <w:r>
              <w:rPr>
                <w:rFonts w:ascii="Arial" w:hAnsi="Arial" w:cs="Arial"/>
                <w:bCs/>
                <w:sz w:val="18"/>
                <w:szCs w:val="18"/>
              </w:rPr>
              <w:t>1</w:t>
            </w:r>
            <w:r w:rsidRPr="00916E90">
              <w:rPr>
                <w:rFonts w:ascii="Arial" w:hAnsi="Arial" w:cs="Arial"/>
                <w:bCs/>
                <w:sz w:val="18"/>
                <w:szCs w:val="18"/>
              </w:rPr>
              <w:t xml:space="preserve"> do </w:t>
            </w:r>
            <w:r>
              <w:rPr>
                <w:rFonts w:ascii="Arial" w:hAnsi="Arial" w:cs="Arial"/>
                <w:bCs/>
                <w:sz w:val="18"/>
                <w:szCs w:val="18"/>
              </w:rPr>
              <w:t>20</w:t>
            </w:r>
            <w:r w:rsidRPr="00916E90">
              <w:rPr>
                <w:rFonts w:ascii="Arial" w:hAnsi="Arial" w:cs="Arial"/>
                <w:bCs/>
                <w:sz w:val="18"/>
                <w:szCs w:val="18"/>
              </w:rPr>
              <w:t xml:space="preserve"> szkół podstawowych (z wyłączeniem szkół dla dorosłych), mających siedzibę na terenie województwa dolnośląskiego</w:t>
            </w:r>
          </w:p>
          <w:p w14:paraId="74FF4880" w14:textId="77777777" w:rsidR="00BF709B" w:rsidRPr="00916E90" w:rsidRDefault="00BF709B" w:rsidP="007D376F">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916E90">
              <w:rPr>
                <w:rFonts w:ascii="Arial" w:hAnsi="Arial" w:cs="Arial"/>
                <w:bCs/>
                <w:sz w:val="18"/>
                <w:szCs w:val="18"/>
              </w:rPr>
              <w:t xml:space="preserve">w maksymalnie </w:t>
            </w:r>
            <w:r>
              <w:rPr>
                <w:rFonts w:ascii="Arial" w:hAnsi="Arial" w:cs="Arial"/>
                <w:bCs/>
                <w:sz w:val="18"/>
                <w:szCs w:val="18"/>
              </w:rPr>
              <w:t>5</w:t>
            </w:r>
            <w:r w:rsidRPr="00916E90">
              <w:rPr>
                <w:rFonts w:ascii="Arial" w:hAnsi="Arial" w:cs="Arial"/>
                <w:bCs/>
                <w:sz w:val="18"/>
                <w:szCs w:val="18"/>
              </w:rPr>
              <w:t xml:space="preserve"> projek</w:t>
            </w:r>
            <w:r>
              <w:rPr>
                <w:rFonts w:ascii="Arial" w:hAnsi="Arial" w:cs="Arial"/>
                <w:bCs/>
                <w:sz w:val="18"/>
                <w:szCs w:val="18"/>
              </w:rPr>
              <w:t>tach</w:t>
            </w:r>
            <w:r w:rsidRPr="00916E90">
              <w:rPr>
                <w:rFonts w:ascii="Arial" w:hAnsi="Arial" w:cs="Arial"/>
                <w:bCs/>
                <w:sz w:val="18"/>
                <w:szCs w:val="18"/>
              </w:rPr>
              <w:t xml:space="preserve"> złożony</w:t>
            </w:r>
            <w:r>
              <w:rPr>
                <w:rFonts w:ascii="Arial" w:hAnsi="Arial" w:cs="Arial"/>
                <w:bCs/>
                <w:sz w:val="18"/>
                <w:szCs w:val="18"/>
              </w:rPr>
              <w:t>ch</w:t>
            </w:r>
            <w:r w:rsidRPr="00916E90">
              <w:rPr>
                <w:rFonts w:ascii="Arial" w:hAnsi="Arial" w:cs="Arial"/>
                <w:bCs/>
                <w:sz w:val="18"/>
                <w:szCs w:val="18"/>
              </w:rPr>
              <w:t xml:space="preserve"> w danym naborze w przypadku gdy dany organ prowadzący jest organem prowadzącym </w:t>
            </w:r>
            <w:r>
              <w:rPr>
                <w:rFonts w:ascii="Arial" w:hAnsi="Arial" w:cs="Arial"/>
                <w:bCs/>
                <w:sz w:val="18"/>
                <w:szCs w:val="18"/>
              </w:rPr>
              <w:t xml:space="preserve">21 i więcej </w:t>
            </w:r>
            <w:r w:rsidRPr="00916E90">
              <w:rPr>
                <w:rFonts w:ascii="Arial" w:hAnsi="Arial" w:cs="Arial"/>
                <w:bCs/>
                <w:sz w:val="18"/>
                <w:szCs w:val="18"/>
              </w:rPr>
              <w:t>szkół podstawowych (z wyłączeniem szkół dla dorosłych), mających siedzibę na terenie województwa dolnośląskiego</w:t>
            </w:r>
            <w:r>
              <w:rPr>
                <w:rFonts w:ascii="Arial" w:hAnsi="Arial" w:cs="Arial"/>
                <w:bCs/>
                <w:sz w:val="18"/>
                <w:szCs w:val="18"/>
              </w:rPr>
              <w:t>?</w:t>
            </w:r>
          </w:p>
        </w:tc>
      </w:tr>
      <w:tr w:rsidR="00BF709B" w:rsidRPr="00916E90" w14:paraId="0FEB3192"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4692282D"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1C1E50" w14:textId="77777777" w:rsidR="00BF709B" w:rsidRDefault="00BF709B" w:rsidP="007D376F">
            <w:pPr>
              <w:spacing w:line="276" w:lineRule="auto"/>
              <w:jc w:val="both"/>
              <w:rPr>
                <w:rFonts w:ascii="Arial" w:hAnsi="Arial" w:cs="Arial"/>
                <w:bCs/>
                <w:sz w:val="18"/>
                <w:szCs w:val="18"/>
              </w:rPr>
            </w:pPr>
            <w:r w:rsidRPr="00343397">
              <w:rPr>
                <w:rFonts w:ascii="Arial" w:hAnsi="Arial" w:cs="Arial"/>
                <w:bCs/>
                <w:sz w:val="18"/>
                <w:szCs w:val="18"/>
              </w:rPr>
              <w:t xml:space="preserve">Zadaniem kryterium jest zapewnienie </w:t>
            </w:r>
            <w:r>
              <w:rPr>
                <w:rFonts w:ascii="Arial" w:hAnsi="Arial" w:cs="Arial"/>
                <w:bCs/>
                <w:sz w:val="18"/>
                <w:szCs w:val="18"/>
              </w:rPr>
              <w:t xml:space="preserve">proporcjonalności </w:t>
            </w:r>
            <w:r w:rsidRPr="00343397">
              <w:rPr>
                <w:rFonts w:ascii="Arial" w:hAnsi="Arial" w:cs="Arial"/>
                <w:bCs/>
                <w:sz w:val="18"/>
                <w:szCs w:val="18"/>
              </w:rPr>
              <w:t xml:space="preserve">wsparcia </w:t>
            </w:r>
            <w:r>
              <w:rPr>
                <w:rFonts w:ascii="Arial" w:hAnsi="Arial" w:cs="Arial"/>
                <w:bCs/>
                <w:sz w:val="18"/>
                <w:szCs w:val="18"/>
              </w:rPr>
              <w:t>w zależności od</w:t>
            </w:r>
            <w:r w:rsidRPr="00343397">
              <w:rPr>
                <w:rFonts w:ascii="Arial" w:hAnsi="Arial" w:cs="Arial"/>
                <w:bCs/>
                <w:sz w:val="18"/>
                <w:szCs w:val="18"/>
              </w:rPr>
              <w:t xml:space="preserve"> liczby szkół prowadzonych przez dany organ prowadzący</w:t>
            </w:r>
            <w:r>
              <w:rPr>
                <w:rFonts w:ascii="Arial" w:hAnsi="Arial" w:cs="Arial"/>
                <w:bCs/>
                <w:sz w:val="18"/>
                <w:szCs w:val="18"/>
              </w:rPr>
              <w:t>.</w:t>
            </w:r>
            <w:r w:rsidRPr="00916E90">
              <w:rPr>
                <w:rFonts w:ascii="Arial" w:hAnsi="Arial" w:cs="Arial"/>
                <w:bCs/>
                <w:sz w:val="18"/>
                <w:szCs w:val="18"/>
              </w:rPr>
              <w:t xml:space="preserve"> </w:t>
            </w:r>
          </w:p>
          <w:p w14:paraId="01C3D1D0"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będzie weryfikowane na podstawie wniosku o dofinansowanie</w:t>
            </w:r>
            <w:r>
              <w:rPr>
                <w:rFonts w:ascii="Arial" w:hAnsi="Arial" w:cs="Arial"/>
                <w:bCs/>
                <w:sz w:val="18"/>
                <w:szCs w:val="18"/>
              </w:rPr>
              <w:t xml:space="preserve"> oraz danych z Systemu Informacji Oświatowej</w:t>
            </w:r>
            <w:r w:rsidRPr="00916E90">
              <w:rPr>
                <w:rFonts w:ascii="Arial" w:hAnsi="Arial" w:cs="Arial"/>
                <w:bCs/>
                <w:sz w:val="18"/>
                <w:szCs w:val="18"/>
              </w:rPr>
              <w:t>.</w:t>
            </w:r>
          </w:p>
          <w:p w14:paraId="5054B7A8"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D16907B"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5B1B778"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4DD848F0"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7D7310ED"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425D49F6" w14:textId="77777777" w:rsidR="00BF709B" w:rsidRPr="00916E90" w:rsidRDefault="00BF709B" w:rsidP="007D376F">
            <w:pPr>
              <w:jc w:val="center"/>
              <w:rPr>
                <w:rFonts w:ascii="Arial" w:hAnsi="Arial" w:cs="Arial"/>
                <w:sz w:val="18"/>
                <w:szCs w:val="18"/>
              </w:rPr>
            </w:pPr>
          </w:p>
        </w:tc>
      </w:tr>
      <w:tr w:rsidR="00BF709B" w:rsidRPr="00343397" w14:paraId="342953D8" w14:textId="77777777" w:rsidTr="007D376F">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4CD9614A" w14:textId="77777777" w:rsidR="00BF709B" w:rsidRPr="00343397" w:rsidRDefault="00BF709B" w:rsidP="007D376F">
            <w:pPr>
              <w:spacing w:line="276" w:lineRule="auto"/>
              <w:jc w:val="both"/>
              <w:rPr>
                <w:rFonts w:ascii="Arial" w:hAnsi="Arial" w:cs="Arial"/>
                <w:bCs/>
                <w:sz w:val="18"/>
                <w:szCs w:val="18"/>
              </w:rPr>
            </w:pPr>
            <w:bookmarkStart w:id="7" w:name="_Hlk71638122"/>
            <w:r w:rsidRPr="00343397">
              <w:rPr>
                <w:rFonts w:ascii="Arial" w:hAnsi="Arial" w:cs="Arial"/>
                <w:bCs/>
                <w:sz w:val="18"/>
                <w:szCs w:val="18"/>
              </w:rPr>
              <w:t>Nazwa kryterium: kryterium partnerstwa</w:t>
            </w:r>
          </w:p>
          <w:p w14:paraId="4A763703" w14:textId="2741CF63" w:rsidR="00BF709B" w:rsidRPr="00F04784" w:rsidRDefault="00BF709B" w:rsidP="00F04784">
            <w:pPr>
              <w:pStyle w:val="Akapitzlist"/>
              <w:numPr>
                <w:ilvl w:val="0"/>
                <w:numId w:val="116"/>
              </w:numPr>
              <w:spacing w:line="276" w:lineRule="auto"/>
              <w:jc w:val="both"/>
              <w:rPr>
                <w:rFonts w:ascii="Arial" w:hAnsi="Arial" w:cs="Arial"/>
                <w:bCs/>
                <w:sz w:val="18"/>
                <w:szCs w:val="18"/>
              </w:rPr>
            </w:pPr>
            <w:r w:rsidRPr="00F04784">
              <w:rPr>
                <w:rFonts w:ascii="Arial" w:hAnsi="Arial" w:cs="Arial"/>
                <w:bCs/>
                <w:sz w:val="18"/>
                <w:szCs w:val="18"/>
              </w:rPr>
              <w:lastRenderedPageBreak/>
              <w:t>Czy projekt nie jest projektem partnerskim?</w:t>
            </w:r>
          </w:p>
        </w:tc>
      </w:tr>
      <w:tr w:rsidR="00BF709B" w:rsidRPr="00916E90" w14:paraId="210CFD6F"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30825292" w14:textId="77777777" w:rsidR="00BF709B" w:rsidRPr="00343397" w:rsidRDefault="00BF709B" w:rsidP="007D376F">
            <w:pPr>
              <w:spacing w:line="276" w:lineRule="auto"/>
              <w:ind w:left="57"/>
              <w:jc w:val="center"/>
              <w:rPr>
                <w:rFonts w:ascii="Arial" w:hAnsi="Arial" w:cs="Arial"/>
                <w:sz w:val="18"/>
                <w:szCs w:val="18"/>
              </w:rPr>
            </w:pPr>
            <w:bookmarkStart w:id="8" w:name="_Hlk71637876"/>
            <w:bookmarkEnd w:id="7"/>
            <w:r w:rsidRPr="00343397">
              <w:rPr>
                <w:rFonts w:ascii="Arial" w:hAnsi="Arial" w:cs="Arial"/>
                <w:sz w:val="18"/>
                <w:szCs w:val="18"/>
              </w:rPr>
              <w:lastRenderedPageBreak/>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2A6815C"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Zadaniem kryterium jest wyeliminowanie projektów partnerskich w celu zogniskowania wsparcia  i uproszczenia sposobu realizacji projektów.</w:t>
            </w:r>
          </w:p>
          <w:p w14:paraId="18BD637E"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Kryterium będzie weryfikowane na podstawie wniosku o dofinansowanie.</w:t>
            </w:r>
          </w:p>
          <w:p w14:paraId="349E8DAD"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41ADE277" w14:textId="77777777" w:rsidR="00BF709B" w:rsidRPr="00343397"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6D5C70C" w14:textId="77777777" w:rsidR="00BF709B" w:rsidRPr="00343397" w:rsidRDefault="00BF709B" w:rsidP="007D376F">
            <w:pPr>
              <w:spacing w:before="240"/>
              <w:jc w:val="center"/>
              <w:rPr>
                <w:rFonts w:ascii="Arial" w:hAnsi="Arial" w:cs="Arial"/>
                <w:sz w:val="18"/>
                <w:szCs w:val="18"/>
              </w:rPr>
            </w:pPr>
            <w:r w:rsidRPr="00343397">
              <w:rPr>
                <w:rFonts w:ascii="Arial" w:hAnsi="Arial" w:cs="Arial"/>
                <w:sz w:val="18"/>
                <w:szCs w:val="18"/>
              </w:rPr>
              <w:t>10.2.A</w:t>
            </w:r>
          </w:p>
          <w:p w14:paraId="1241ECB5" w14:textId="77777777" w:rsidR="00BF709B" w:rsidRPr="00343397" w:rsidRDefault="00BF709B" w:rsidP="007D376F">
            <w:pPr>
              <w:jc w:val="center"/>
              <w:rPr>
                <w:rFonts w:ascii="Arial" w:hAnsi="Arial" w:cs="Arial"/>
                <w:sz w:val="18"/>
                <w:szCs w:val="18"/>
              </w:rPr>
            </w:pPr>
            <w:r w:rsidRPr="00343397">
              <w:rPr>
                <w:rFonts w:ascii="Arial" w:hAnsi="Arial" w:cs="Arial"/>
                <w:sz w:val="18"/>
                <w:szCs w:val="18"/>
              </w:rPr>
              <w:t>10.2.D</w:t>
            </w:r>
          </w:p>
          <w:p w14:paraId="06228AF6" w14:textId="77777777" w:rsidR="00BF709B" w:rsidRPr="00916E90" w:rsidRDefault="00BF709B" w:rsidP="007D376F">
            <w:pPr>
              <w:jc w:val="center"/>
              <w:rPr>
                <w:rFonts w:ascii="Arial" w:hAnsi="Arial" w:cs="Arial"/>
                <w:sz w:val="18"/>
                <w:szCs w:val="18"/>
              </w:rPr>
            </w:pPr>
            <w:r w:rsidRPr="00343397">
              <w:rPr>
                <w:rFonts w:ascii="Arial" w:hAnsi="Arial" w:cs="Arial"/>
                <w:sz w:val="18"/>
                <w:szCs w:val="18"/>
              </w:rPr>
              <w:t>10.2.E</w:t>
            </w:r>
          </w:p>
          <w:p w14:paraId="7639C379" w14:textId="77777777" w:rsidR="00BF709B" w:rsidRPr="00916E90" w:rsidRDefault="00BF709B" w:rsidP="007D376F">
            <w:pPr>
              <w:jc w:val="center"/>
              <w:rPr>
                <w:rFonts w:ascii="Arial" w:hAnsi="Arial" w:cs="Arial"/>
                <w:sz w:val="18"/>
                <w:szCs w:val="18"/>
              </w:rPr>
            </w:pPr>
          </w:p>
        </w:tc>
      </w:tr>
      <w:tr w:rsidR="00BF709B" w:rsidRPr="00916E90" w14:paraId="22DEFCF6"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0A634433" w14:textId="77777777" w:rsidR="00BF709B" w:rsidRPr="00916E90" w:rsidRDefault="00BF709B" w:rsidP="007D376F">
            <w:pPr>
              <w:spacing w:after="120"/>
              <w:jc w:val="both"/>
              <w:rPr>
                <w:rFonts w:ascii="Arial" w:hAnsi="Arial" w:cs="Arial"/>
                <w:sz w:val="18"/>
                <w:szCs w:val="18"/>
              </w:rPr>
            </w:pPr>
            <w:bookmarkStart w:id="9" w:name="_Hlk71710334"/>
            <w:bookmarkStart w:id="10" w:name="_Hlk71710322"/>
            <w:bookmarkEnd w:id="8"/>
            <w:r w:rsidRPr="00916E90">
              <w:rPr>
                <w:rFonts w:ascii="Arial" w:hAnsi="Arial" w:cs="Arial"/>
                <w:sz w:val="18"/>
                <w:szCs w:val="18"/>
              </w:rPr>
              <w:t>Nazwa kryterium: kryterium formy wsparcia</w:t>
            </w:r>
          </w:p>
          <w:p w14:paraId="1D3C06D6" w14:textId="77777777" w:rsidR="00BF709B" w:rsidRPr="00916E90" w:rsidRDefault="00BF709B" w:rsidP="00F04784">
            <w:pPr>
              <w:pStyle w:val="Akapitzlist"/>
              <w:numPr>
                <w:ilvl w:val="0"/>
                <w:numId w:val="116"/>
              </w:numPr>
              <w:spacing w:line="276" w:lineRule="auto"/>
              <w:jc w:val="both"/>
              <w:rPr>
                <w:rFonts w:ascii="Arial" w:hAnsi="Arial" w:cs="Arial"/>
                <w:bCs/>
                <w:sz w:val="18"/>
                <w:szCs w:val="18"/>
              </w:rPr>
            </w:pPr>
            <w:r w:rsidRPr="00916E90">
              <w:rPr>
                <w:rFonts w:ascii="Arial" w:hAnsi="Arial" w:cs="Arial"/>
                <w:bCs/>
                <w:sz w:val="18"/>
                <w:szCs w:val="18"/>
              </w:rPr>
              <w:t>Czy w treści wniosku zostało zawarte oświadczenie wskazujące, że przeprowadzono diagnozę potrzeb edukacyjnych, która została zatwierdzona przez organ prowadzący, a zaplanowane działania w projekcie odpowiadają na potrzeby w niej zidentyfikowane?</w:t>
            </w:r>
          </w:p>
        </w:tc>
      </w:tr>
      <w:tr w:rsidR="00BF709B" w:rsidRPr="00916E90" w14:paraId="734D81E0"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5F9B2C34" w14:textId="77777777" w:rsidR="00BF709B" w:rsidRPr="00916E90" w:rsidRDefault="00BF709B" w:rsidP="007D376F">
            <w:pPr>
              <w:spacing w:line="276" w:lineRule="auto"/>
              <w:ind w:left="57"/>
              <w:jc w:val="center"/>
              <w:rPr>
                <w:rFonts w:ascii="Arial" w:hAnsi="Arial" w:cs="Arial"/>
                <w:sz w:val="18"/>
                <w:szCs w:val="18"/>
              </w:rPr>
            </w:pPr>
            <w:bookmarkStart w:id="11" w:name="_Hlk71710342"/>
            <w:bookmarkEnd w:id="9"/>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FBA1A1" w14:textId="77777777" w:rsidR="00BF709B"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podstawowych z uwzględnieniem indywidualnych potrzeb rozwojowych i edukacyjnych oraz możliwości psychofizycznych uczniów objętych wsparciem. </w:t>
            </w:r>
            <w:r w:rsidRPr="001B424A">
              <w:rPr>
                <w:rFonts w:ascii="Arial" w:hAnsi="Arial" w:cs="Arial"/>
                <w:bCs/>
                <w:sz w:val="18"/>
                <w:szCs w:val="18"/>
              </w:rPr>
              <w:t xml:space="preserve">Diagnoza musi stanowić odrębny dokument, zatwierdzony tj. podpisany przez organ prowadzący przed złożeniem wniosku o dofinansowanie. </w:t>
            </w:r>
            <w:r w:rsidRPr="00D309CF">
              <w:rPr>
                <w:rFonts w:ascii="Arial" w:hAnsi="Arial" w:cs="Arial"/>
                <w:bCs/>
                <w:sz w:val="18"/>
                <w:szCs w:val="18"/>
              </w:rPr>
              <w:t>W dokumencie należy uwzględnić problemy pedagogiczne</w:t>
            </w:r>
            <w:r w:rsidRPr="00D309CF">
              <w:rPr>
                <w:rFonts w:ascii="Arial" w:hAnsi="Arial" w:cs="Arial"/>
                <w:b/>
                <w:sz w:val="18"/>
                <w:szCs w:val="18"/>
              </w:rPr>
              <w:t xml:space="preserve">, </w:t>
            </w:r>
            <w:r w:rsidRPr="00D309CF">
              <w:rPr>
                <w:rFonts w:ascii="Arial" w:hAnsi="Arial" w:cs="Arial"/>
                <w:bCs/>
                <w:sz w:val="18"/>
                <w:szCs w:val="18"/>
              </w:rPr>
              <w:t>psychologiczne</w:t>
            </w:r>
            <w:r>
              <w:rPr>
                <w:rFonts w:ascii="Arial" w:hAnsi="Arial" w:cs="Arial"/>
                <w:bCs/>
                <w:sz w:val="18"/>
                <w:szCs w:val="18"/>
              </w:rPr>
              <w:t xml:space="preserve">, </w:t>
            </w:r>
            <w:r w:rsidRPr="00D309CF">
              <w:rPr>
                <w:rFonts w:ascii="Arial" w:hAnsi="Arial" w:cs="Arial"/>
                <w:bCs/>
                <w:sz w:val="18"/>
                <w:szCs w:val="18"/>
              </w:rPr>
              <w:t xml:space="preserve">dydaktyczne stwierdzone u uczniów spowodowane epidemią choroby COVID-19 i </w:t>
            </w:r>
            <w:r>
              <w:rPr>
                <w:rFonts w:ascii="Arial" w:hAnsi="Arial" w:cs="Arial"/>
                <w:bCs/>
                <w:sz w:val="18"/>
                <w:szCs w:val="18"/>
              </w:rPr>
              <w:t xml:space="preserve">między innymi </w:t>
            </w:r>
            <w:r w:rsidRPr="00D309CF">
              <w:rPr>
                <w:rFonts w:ascii="Arial" w:hAnsi="Arial" w:cs="Arial"/>
                <w:bCs/>
                <w:sz w:val="18"/>
                <w:szCs w:val="18"/>
              </w:rPr>
              <w:t xml:space="preserve">długotrwałą nauką </w:t>
            </w:r>
            <w:r w:rsidRPr="001B424A">
              <w:rPr>
                <w:rFonts w:ascii="Arial" w:hAnsi="Arial" w:cs="Arial"/>
                <w:bCs/>
                <w:sz w:val="18"/>
                <w:szCs w:val="18"/>
              </w:rPr>
              <w:t>zdalną</w:t>
            </w:r>
            <w:r>
              <w:rPr>
                <w:rFonts w:ascii="Arial" w:hAnsi="Arial" w:cs="Arial"/>
                <w:bCs/>
                <w:sz w:val="18"/>
                <w:szCs w:val="18"/>
              </w:rPr>
              <w:t>.</w:t>
            </w:r>
            <w:r w:rsidRPr="001B424A">
              <w:rPr>
                <w:rFonts w:ascii="Arial" w:hAnsi="Arial" w:cs="Arial"/>
                <w:bCs/>
                <w:sz w:val="18"/>
                <w:szCs w:val="18"/>
              </w:rPr>
              <w:t xml:space="preserve"> Diagnozy nie załącza się do wniosku o dofinansowanie. We wniosku o dofinansowanie zawiera się najważniejsze wnioski z diagnozy. Diagnoza oraz jej zatwierdzenie może podlegać kontroli podczas realizacji projektu.</w:t>
            </w:r>
          </w:p>
          <w:p w14:paraId="7674760D"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weryfikowane jest na podstawie wniosku o dofinansowanie. Wnioskodawca jest zobowiązany wpisać do treści wniosku ww. oświadczenie.</w:t>
            </w:r>
          </w:p>
          <w:p w14:paraId="6CE1C562"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Opis znaczenia kryterium: TAK/ NIE </w:t>
            </w:r>
            <w:r w:rsidRPr="00916E9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2C5E39C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35DABCBE"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238782C4"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20B06675"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2A575465" w14:textId="77777777" w:rsidR="00BF709B" w:rsidRPr="00916E90" w:rsidRDefault="00BF709B" w:rsidP="007D376F">
            <w:pPr>
              <w:jc w:val="center"/>
              <w:rPr>
                <w:rFonts w:ascii="Arial" w:hAnsi="Arial" w:cs="Arial"/>
                <w:sz w:val="18"/>
                <w:szCs w:val="18"/>
              </w:rPr>
            </w:pPr>
          </w:p>
        </w:tc>
      </w:tr>
      <w:tr w:rsidR="00BF709B" w:rsidRPr="00916E90" w14:paraId="2E90A1FC"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7F7C70BF" w14:textId="77777777" w:rsidR="00BF709B" w:rsidRPr="00916E90" w:rsidRDefault="00BF709B" w:rsidP="007D376F">
            <w:pPr>
              <w:spacing w:after="120"/>
              <w:jc w:val="both"/>
              <w:rPr>
                <w:rFonts w:ascii="Arial" w:hAnsi="Arial" w:cs="Arial"/>
                <w:sz w:val="18"/>
                <w:szCs w:val="18"/>
              </w:rPr>
            </w:pPr>
            <w:bookmarkStart w:id="12" w:name="_Hlk71719166"/>
            <w:bookmarkEnd w:id="11"/>
            <w:r w:rsidRPr="00916E90">
              <w:rPr>
                <w:rFonts w:ascii="Arial" w:hAnsi="Arial" w:cs="Arial"/>
                <w:sz w:val="18"/>
                <w:szCs w:val="18"/>
              </w:rPr>
              <w:t xml:space="preserve">Nazwa kryterium: kryterium </w:t>
            </w:r>
            <w:r>
              <w:rPr>
                <w:rFonts w:ascii="Arial" w:hAnsi="Arial" w:cs="Arial"/>
                <w:sz w:val="18"/>
                <w:szCs w:val="18"/>
              </w:rPr>
              <w:t>sposobu rozliczania</w:t>
            </w:r>
          </w:p>
          <w:p w14:paraId="63FE51AF" w14:textId="77777777" w:rsidR="00BF709B" w:rsidRPr="006F6500" w:rsidRDefault="00BF709B" w:rsidP="00F04784">
            <w:pPr>
              <w:pStyle w:val="Akapitzlist"/>
              <w:numPr>
                <w:ilvl w:val="0"/>
                <w:numId w:val="116"/>
              </w:numPr>
              <w:spacing w:line="276" w:lineRule="auto"/>
              <w:jc w:val="both"/>
              <w:rPr>
                <w:rFonts w:ascii="Arial" w:hAnsi="Arial" w:cs="Arial"/>
                <w:bCs/>
                <w:sz w:val="18"/>
                <w:szCs w:val="18"/>
              </w:rPr>
            </w:pPr>
            <w:r w:rsidRPr="006F6500">
              <w:rPr>
                <w:rFonts w:ascii="Arial" w:hAnsi="Arial" w:cs="Arial"/>
                <w:bCs/>
                <w:sz w:val="18"/>
                <w:szCs w:val="18"/>
              </w:rPr>
              <w:t xml:space="preserve">Czy w </w:t>
            </w:r>
            <w:r>
              <w:rPr>
                <w:rFonts w:ascii="Arial" w:hAnsi="Arial" w:cs="Arial"/>
                <w:bCs/>
                <w:sz w:val="18"/>
                <w:szCs w:val="18"/>
              </w:rPr>
              <w:t>projekcie zastosowano kwoty ryczałtowe</w:t>
            </w:r>
            <w:r w:rsidRPr="006F6500">
              <w:rPr>
                <w:rFonts w:ascii="Arial" w:hAnsi="Arial" w:cs="Arial"/>
                <w:bCs/>
                <w:sz w:val="18"/>
                <w:szCs w:val="18"/>
              </w:rPr>
              <w:t>?</w:t>
            </w:r>
          </w:p>
        </w:tc>
      </w:tr>
      <w:bookmarkEnd w:id="12"/>
      <w:tr w:rsidR="00BF709B" w:rsidRPr="00916E90" w14:paraId="791EF9D2"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7DA2FA3D"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66F11D"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 xml:space="preserve">W ramach kryterium weryfikowane będzie, czy w projekcie, </w:t>
            </w:r>
            <w:r w:rsidRPr="00167D0D">
              <w:rPr>
                <w:rFonts w:ascii="Arial" w:hAnsi="Arial" w:cs="Arial"/>
                <w:bCs/>
                <w:sz w:val="18"/>
                <w:szCs w:val="18"/>
              </w:rPr>
              <w:t xml:space="preserve">w którym wartość </w:t>
            </w:r>
            <w:r>
              <w:rPr>
                <w:rFonts w:ascii="Arial" w:hAnsi="Arial" w:cs="Arial"/>
                <w:bCs/>
                <w:sz w:val="18"/>
                <w:szCs w:val="18"/>
              </w:rPr>
              <w:t xml:space="preserve">dofinansowania </w:t>
            </w:r>
            <w:r w:rsidRPr="00167D0D">
              <w:rPr>
                <w:rFonts w:ascii="Arial" w:hAnsi="Arial" w:cs="Arial"/>
                <w:bCs/>
                <w:sz w:val="18"/>
                <w:szCs w:val="18"/>
              </w:rPr>
              <w:t>nie przekracza 100 000 EUR</w:t>
            </w:r>
            <w:r>
              <w:rPr>
                <w:rFonts w:ascii="Arial" w:hAnsi="Arial" w:cs="Arial"/>
                <w:bCs/>
                <w:sz w:val="18"/>
                <w:szCs w:val="18"/>
              </w:rPr>
              <w:t xml:space="preserve"> </w:t>
            </w:r>
            <w:r w:rsidRPr="006F6500">
              <w:rPr>
                <w:rFonts w:ascii="Arial" w:hAnsi="Arial" w:cs="Arial"/>
                <w:bCs/>
                <w:sz w:val="18"/>
                <w:szCs w:val="18"/>
              </w:rPr>
              <w:t xml:space="preserve">zastosowano kwoty ryczałtowe, o których mowa w Wytycznych w zakresie kwalifikowalności wydatków w ramach </w:t>
            </w:r>
            <w:r w:rsidRPr="006F6500">
              <w:rPr>
                <w:rFonts w:ascii="Arial" w:hAnsi="Arial" w:cs="Arial"/>
                <w:bCs/>
                <w:sz w:val="18"/>
                <w:szCs w:val="18"/>
              </w:rPr>
              <w:lastRenderedPageBreak/>
              <w:t xml:space="preserve">Europejskiego Funduszu Rozwoju Regionalnego, Europejskiego Funduszu Społecznego oraz Funduszu Spójności na lata 2014-2020. </w:t>
            </w:r>
          </w:p>
          <w:p w14:paraId="383CE896" w14:textId="77777777" w:rsidR="00BF709B" w:rsidRPr="006F6500" w:rsidRDefault="00BF709B" w:rsidP="007D376F">
            <w:pPr>
              <w:spacing w:line="276" w:lineRule="auto"/>
              <w:jc w:val="both"/>
              <w:rPr>
                <w:rFonts w:ascii="Arial" w:hAnsi="Arial" w:cs="Arial"/>
                <w:bCs/>
                <w:sz w:val="18"/>
                <w:szCs w:val="18"/>
              </w:rPr>
            </w:pPr>
            <w:r w:rsidRPr="006F6500">
              <w:rPr>
                <w:rFonts w:ascii="Arial" w:hAnsi="Arial" w:cs="Arial"/>
                <w:bCs/>
                <w:sz w:val="18"/>
                <w:szCs w:val="18"/>
              </w:rPr>
              <w:t>Kryterium weryfikowane na podstawie zapisów budżetu projektu</w:t>
            </w:r>
            <w:r>
              <w:rPr>
                <w:rFonts w:ascii="Arial" w:hAnsi="Arial" w:cs="Arial"/>
                <w:bCs/>
                <w:sz w:val="18"/>
                <w:szCs w:val="18"/>
              </w:rPr>
              <w:t>.</w:t>
            </w:r>
            <w:r w:rsidRPr="006F6500">
              <w:rPr>
                <w:rFonts w:ascii="Arial" w:hAnsi="Arial" w:cs="Arial"/>
                <w:bCs/>
                <w:sz w:val="18"/>
                <w:szCs w:val="18"/>
              </w:rPr>
              <w:t xml:space="preserve"> Do przeliczenia ww. kwoty na PLN należy stosować miesięczny obrachunkowy kurs wymiany stosowany przez KE aktualny na dzień ogłoszenia konkursu. </w:t>
            </w:r>
          </w:p>
          <w:p w14:paraId="13B3907F"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 xml:space="preserve">Sytuacje, w których należy stosować inne uproszczone formy rozliczania wydatków zostaną określone w regulaminie konkursu. </w:t>
            </w:r>
          </w:p>
          <w:p w14:paraId="6ABB0EFB"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IOK dopuszcza możliwość poprawy/uzupełnienia wniosku o dofinansowanie w zakresie kryterium w sposób skutkujący jego spełnieniem.</w:t>
            </w:r>
          </w:p>
          <w:p w14:paraId="253AB1E4"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Opis znaczenia kryterium: TAK/ NIE </w:t>
            </w:r>
            <w:r w:rsidRPr="006F6500">
              <w:rPr>
                <w:rFonts w:ascii="Arial" w:hAnsi="Arial" w:cs="Arial"/>
                <w:bCs/>
                <w:sz w:val="18"/>
                <w:szCs w:val="18"/>
              </w:rPr>
              <w:t>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7C73139"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0FB836CB"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291AD07B"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04BCC425"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58BD8187" w14:textId="77777777" w:rsidR="00BF709B" w:rsidRPr="00916E90" w:rsidRDefault="00BF709B" w:rsidP="007D376F">
            <w:pPr>
              <w:jc w:val="center"/>
              <w:rPr>
                <w:rFonts w:ascii="Arial" w:hAnsi="Arial" w:cs="Arial"/>
                <w:sz w:val="18"/>
                <w:szCs w:val="18"/>
              </w:rPr>
            </w:pPr>
          </w:p>
        </w:tc>
      </w:tr>
      <w:tr w:rsidR="00BF709B" w:rsidRPr="00916E90" w14:paraId="339FBA82"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3462EF11" w14:textId="77777777" w:rsidR="00BF709B" w:rsidRPr="001B424A" w:rsidRDefault="00BF709B" w:rsidP="007D376F">
            <w:pPr>
              <w:spacing w:after="120"/>
              <w:jc w:val="both"/>
              <w:rPr>
                <w:rFonts w:ascii="Arial" w:hAnsi="Arial" w:cs="Arial"/>
                <w:sz w:val="18"/>
                <w:szCs w:val="18"/>
              </w:rPr>
            </w:pPr>
            <w:r w:rsidRPr="001B424A">
              <w:rPr>
                <w:rFonts w:ascii="Arial" w:hAnsi="Arial" w:cs="Arial"/>
                <w:sz w:val="18"/>
                <w:szCs w:val="18"/>
              </w:rPr>
              <w:t>Nazwa kryterium: kryterium cross-financingu i środków trwałych</w:t>
            </w:r>
          </w:p>
          <w:p w14:paraId="527A29BB" w14:textId="77777777" w:rsidR="00BF709B" w:rsidRPr="001B424A" w:rsidRDefault="00BF709B" w:rsidP="00F04784">
            <w:pPr>
              <w:pStyle w:val="Akapitzlist"/>
              <w:numPr>
                <w:ilvl w:val="0"/>
                <w:numId w:val="116"/>
              </w:numPr>
              <w:spacing w:line="276" w:lineRule="auto"/>
              <w:jc w:val="both"/>
              <w:rPr>
                <w:rFonts w:ascii="Arial" w:hAnsi="Arial" w:cs="Arial"/>
                <w:bCs/>
                <w:sz w:val="18"/>
                <w:szCs w:val="18"/>
              </w:rPr>
            </w:pPr>
            <w:r w:rsidRPr="001B424A">
              <w:rPr>
                <w:rFonts w:ascii="Arial" w:hAnsi="Arial" w:cs="Arial"/>
                <w:bCs/>
                <w:sz w:val="18"/>
                <w:szCs w:val="18"/>
              </w:rPr>
              <w:t xml:space="preserve">Czy w projekcie nie występuje cross-financing i zakup środków trwałych oraz wartości niematerialnych i prawnych o wartości </w:t>
            </w:r>
            <w:r>
              <w:rPr>
                <w:rFonts w:ascii="Arial" w:hAnsi="Arial" w:cs="Arial"/>
                <w:bCs/>
                <w:sz w:val="18"/>
                <w:szCs w:val="18"/>
              </w:rPr>
              <w:t xml:space="preserve">jednostkowej </w:t>
            </w:r>
            <w:r w:rsidRPr="001B424A">
              <w:rPr>
                <w:rFonts w:ascii="Arial" w:hAnsi="Arial" w:cs="Arial"/>
                <w:bCs/>
                <w:sz w:val="18"/>
                <w:szCs w:val="18"/>
              </w:rPr>
              <w:t>powyżej 10 000 zł netto?</w:t>
            </w:r>
          </w:p>
        </w:tc>
      </w:tr>
      <w:tr w:rsidR="00BF709B" w:rsidRPr="00916E90" w14:paraId="23097E81"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11C2E353" w14:textId="77777777" w:rsidR="00BF709B" w:rsidRPr="001B424A" w:rsidRDefault="00BF709B" w:rsidP="007D376F">
            <w:pPr>
              <w:spacing w:line="276" w:lineRule="auto"/>
              <w:ind w:left="57"/>
              <w:jc w:val="center"/>
              <w:rPr>
                <w:rFonts w:ascii="Arial" w:hAnsi="Arial" w:cs="Arial"/>
                <w:sz w:val="18"/>
                <w:szCs w:val="18"/>
              </w:rPr>
            </w:pPr>
            <w:r w:rsidRPr="001B424A">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978F4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W ramach kryterium weryfikowane będzie, czy w projekcie nie przewidziano działań i kosztów związanych z cross-</w:t>
            </w:r>
            <w:proofErr w:type="spellStart"/>
            <w:r w:rsidRPr="001B424A">
              <w:rPr>
                <w:rFonts w:ascii="Arial" w:hAnsi="Arial" w:cs="Arial"/>
                <w:bCs/>
                <w:sz w:val="18"/>
                <w:szCs w:val="18"/>
              </w:rPr>
              <w:t>financingiem</w:t>
            </w:r>
            <w:proofErr w:type="spellEnd"/>
            <w:r w:rsidRPr="001B424A">
              <w:rPr>
                <w:rFonts w:ascii="Arial" w:hAnsi="Arial" w:cs="Arial"/>
                <w:bCs/>
                <w:sz w:val="18"/>
                <w:szCs w:val="18"/>
              </w:rPr>
              <w:t xml:space="preserve"> i zakupem środków trwałych i wartości niematerialnych i prawnych</w:t>
            </w:r>
            <w:r>
              <w:rPr>
                <w:rFonts w:ascii="Arial" w:hAnsi="Arial" w:cs="Arial"/>
                <w:bCs/>
                <w:sz w:val="18"/>
                <w:szCs w:val="18"/>
              </w:rPr>
              <w:t xml:space="preserve"> o wartości jednostkowej</w:t>
            </w:r>
            <w:r w:rsidRPr="001B424A">
              <w:rPr>
                <w:rFonts w:ascii="Arial" w:hAnsi="Arial" w:cs="Arial"/>
                <w:bCs/>
                <w:sz w:val="18"/>
                <w:szCs w:val="18"/>
              </w:rPr>
              <w:t xml:space="preserve"> powyżej 10 000 zł netto. Konkurs jest ukierunkowany na wsparcie bezpośrednie dla uczniów.</w:t>
            </w:r>
          </w:p>
          <w:p w14:paraId="5D61D7B0"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 xml:space="preserve">Kryterium weryfikowane na podstawie zapisów wniosku o dofinansowanie i budżetu projektu. </w:t>
            </w:r>
          </w:p>
          <w:p w14:paraId="0D9C5CD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IOK dopuszcza możliwość poprawy/uzupełnienia wniosku o dofinansowanie w zakresie kryterium w sposób skutkujący jego spełnieniem.</w:t>
            </w:r>
          </w:p>
          <w:p w14:paraId="42A399F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Opis znaczenia kryterium: TAK/ NIE 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1957B450" w14:textId="77777777" w:rsidR="00BF709B" w:rsidRPr="001B424A" w:rsidRDefault="00BF709B" w:rsidP="007D376F">
            <w:pPr>
              <w:spacing w:line="276" w:lineRule="auto"/>
              <w:ind w:left="57"/>
              <w:jc w:val="center"/>
              <w:rPr>
                <w:rFonts w:ascii="Arial" w:hAnsi="Arial" w:cs="Arial"/>
                <w:sz w:val="18"/>
                <w:szCs w:val="18"/>
              </w:rPr>
            </w:pPr>
            <w:r w:rsidRPr="001B424A">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54AD3162" w14:textId="77777777" w:rsidR="00BF709B" w:rsidRPr="001B424A" w:rsidRDefault="00BF709B" w:rsidP="007D376F">
            <w:pPr>
              <w:spacing w:before="240"/>
              <w:jc w:val="center"/>
              <w:rPr>
                <w:rFonts w:ascii="Arial" w:hAnsi="Arial" w:cs="Arial"/>
                <w:sz w:val="18"/>
                <w:szCs w:val="18"/>
              </w:rPr>
            </w:pPr>
            <w:r w:rsidRPr="001B424A">
              <w:rPr>
                <w:rFonts w:ascii="Arial" w:hAnsi="Arial" w:cs="Arial"/>
                <w:sz w:val="18"/>
                <w:szCs w:val="18"/>
              </w:rPr>
              <w:t>10.2.A</w:t>
            </w:r>
          </w:p>
          <w:p w14:paraId="134C7204" w14:textId="77777777" w:rsidR="00BF709B" w:rsidRPr="001B424A" w:rsidRDefault="00BF709B" w:rsidP="007D376F">
            <w:pPr>
              <w:jc w:val="center"/>
              <w:rPr>
                <w:rFonts w:ascii="Arial" w:hAnsi="Arial" w:cs="Arial"/>
                <w:sz w:val="18"/>
                <w:szCs w:val="18"/>
              </w:rPr>
            </w:pPr>
            <w:r w:rsidRPr="001B424A">
              <w:rPr>
                <w:rFonts w:ascii="Arial" w:hAnsi="Arial" w:cs="Arial"/>
                <w:sz w:val="18"/>
                <w:szCs w:val="18"/>
              </w:rPr>
              <w:t>10.2.D</w:t>
            </w:r>
          </w:p>
          <w:p w14:paraId="76BECF21" w14:textId="77777777" w:rsidR="00BF709B" w:rsidRPr="001B424A" w:rsidRDefault="00BF709B" w:rsidP="007D376F">
            <w:pPr>
              <w:jc w:val="center"/>
              <w:rPr>
                <w:rFonts w:ascii="Arial" w:hAnsi="Arial" w:cs="Arial"/>
                <w:sz w:val="18"/>
                <w:szCs w:val="18"/>
              </w:rPr>
            </w:pPr>
            <w:r w:rsidRPr="001B424A">
              <w:rPr>
                <w:rFonts w:ascii="Arial" w:hAnsi="Arial" w:cs="Arial"/>
                <w:sz w:val="18"/>
                <w:szCs w:val="18"/>
              </w:rPr>
              <w:t>10.2.E</w:t>
            </w:r>
          </w:p>
          <w:p w14:paraId="111D105D" w14:textId="77777777" w:rsidR="00BF709B" w:rsidRPr="001B424A" w:rsidRDefault="00BF709B" w:rsidP="007D376F">
            <w:pPr>
              <w:jc w:val="center"/>
              <w:rPr>
                <w:rFonts w:ascii="Arial" w:hAnsi="Arial" w:cs="Arial"/>
                <w:sz w:val="18"/>
                <w:szCs w:val="18"/>
              </w:rPr>
            </w:pPr>
          </w:p>
        </w:tc>
      </w:tr>
      <w:bookmarkEnd w:id="10"/>
      <w:tr w:rsidR="00BF709B" w:rsidRPr="00916E90" w14:paraId="3C898EBF" w14:textId="77777777" w:rsidTr="007D376F">
        <w:trPr>
          <w:trHeight w:val="530"/>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14:paraId="3E46CF9D"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Kryteria formalne specyficzne dla naboru</w:t>
            </w:r>
          </w:p>
          <w:p w14:paraId="3D978F14"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7A58D252"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BF709B" w:rsidRPr="00916E90" w14:paraId="1FD76438"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04361214"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 xml:space="preserve">Nazwa kryterium: wkład własny </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96030D4" w14:textId="1F00DBEC"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 xml:space="preserve">W ramach kryterium weryfikowane będzie, czy Wnioskodawca/Beneficjent zapewnił wkład własny w wysokości co najmniej 15% wydatków kwalifikowalnych projektu. </w:t>
            </w:r>
          </w:p>
          <w:p w14:paraId="6A3E0B41" w14:textId="77777777" w:rsidR="00BF709B" w:rsidRPr="00916E90" w:rsidRDefault="00BF709B" w:rsidP="007D376F">
            <w:pPr>
              <w:spacing w:line="276" w:lineRule="auto"/>
              <w:jc w:val="both"/>
              <w:rPr>
                <w:rFonts w:ascii="Arial" w:hAnsi="Arial" w:cs="Arial"/>
                <w:iCs/>
                <w:sz w:val="18"/>
                <w:szCs w:val="18"/>
              </w:rPr>
            </w:pPr>
          </w:p>
          <w:p w14:paraId="6942BF70"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p>
          <w:p w14:paraId="40B70B12"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49309425"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67B02AC7"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6C65FE3D"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BF709B" w:rsidRPr="00916E90" w14:paraId="4A28E30D"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252C8E2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Nazwa kryterium: Minimalna wartość projektu</w:t>
            </w:r>
            <w:r>
              <w:rPr>
                <w:rFonts w:ascii="Arial" w:hAnsi="Arial" w:cs="Arial"/>
                <w:sz w:val="18"/>
                <w:szCs w:val="18"/>
              </w:rPr>
              <w:t xml:space="preserve"> i maksymalna kwota dofinansowania</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tcPr>
          <w:p w14:paraId="3955ADBB" w14:textId="2965BE7C"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2. </w:t>
            </w:r>
            <w:r w:rsidR="00BF709B" w:rsidRPr="00F04784">
              <w:rPr>
                <w:rFonts w:ascii="Arial" w:hAnsi="Arial" w:cs="Arial"/>
                <w:iCs/>
                <w:sz w:val="18"/>
                <w:szCs w:val="18"/>
              </w:rPr>
              <w:t>W ramach kryterium weryfikowane będzie, czy wartość projektu ogółem wynosi co najmniej 50 000 PLN oraz czy kwota dofinansowania nie przekracza równowartości w złotych kwoty 100 000 EURO.</w:t>
            </w:r>
          </w:p>
          <w:p w14:paraId="26F6B0AF" w14:textId="77777777" w:rsidR="00BF709B" w:rsidRPr="00153454" w:rsidRDefault="00BF709B" w:rsidP="007D376F">
            <w:pPr>
              <w:spacing w:line="276" w:lineRule="auto"/>
              <w:ind w:left="200" w:hanging="200"/>
              <w:jc w:val="both"/>
              <w:rPr>
                <w:rFonts w:ascii="Arial" w:hAnsi="Arial" w:cs="Arial"/>
                <w:iCs/>
                <w:sz w:val="18"/>
                <w:szCs w:val="18"/>
              </w:rPr>
            </w:pPr>
          </w:p>
          <w:p w14:paraId="60E4E391" w14:textId="77777777" w:rsidR="00BF709B" w:rsidRPr="00153454" w:rsidRDefault="00BF709B" w:rsidP="007D376F">
            <w:pPr>
              <w:spacing w:line="276" w:lineRule="auto"/>
              <w:jc w:val="both"/>
              <w:rPr>
                <w:rFonts w:ascii="Arial" w:hAnsi="Arial" w:cs="Arial"/>
                <w:iCs/>
                <w:sz w:val="18"/>
                <w:szCs w:val="18"/>
              </w:rPr>
            </w:pPr>
            <w:r w:rsidRPr="00153454">
              <w:rPr>
                <w:rFonts w:ascii="Arial" w:hAnsi="Arial" w:cs="Arial"/>
                <w:iCs/>
                <w:sz w:val="18"/>
                <w:szCs w:val="18"/>
              </w:rPr>
              <w:t>Kryterium weryfikowane jest wyłącznie</w:t>
            </w:r>
            <w:r>
              <w:rPr>
                <w:rFonts w:ascii="Arial" w:hAnsi="Arial" w:cs="Arial"/>
                <w:iCs/>
                <w:sz w:val="18"/>
                <w:szCs w:val="18"/>
              </w:rPr>
              <w:t xml:space="preserve"> </w:t>
            </w:r>
            <w:r w:rsidRPr="00153454">
              <w:rPr>
                <w:rFonts w:ascii="Arial" w:hAnsi="Arial" w:cs="Arial"/>
                <w:iCs/>
                <w:sz w:val="18"/>
                <w:szCs w:val="18"/>
              </w:rPr>
              <w:t xml:space="preserve">podczas oceny na podstawie zapisów wniosku o dofinansowanie i budżetu projektu. Do przeliczenia kwoty 100 000 EURO na PLN należy stosować miesięczny obrachunkowy kurs wymiany stosowany przez KE aktualny na dzień ogłoszenia konkursu. </w:t>
            </w:r>
          </w:p>
          <w:p w14:paraId="47FB2225" w14:textId="77777777" w:rsidR="00BF709B" w:rsidRPr="00153454" w:rsidRDefault="00BF709B" w:rsidP="007D376F">
            <w:pPr>
              <w:spacing w:line="276" w:lineRule="auto"/>
              <w:ind w:left="200" w:hanging="200"/>
              <w:jc w:val="both"/>
              <w:rPr>
                <w:rFonts w:ascii="Arial" w:hAnsi="Arial" w:cs="Arial"/>
                <w:iCs/>
                <w:sz w:val="18"/>
                <w:szCs w:val="18"/>
              </w:rPr>
            </w:pP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859B19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73FDF67E"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70E63269"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BF709B" w:rsidRPr="00916E90" w14:paraId="03178844"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1D9B3BC6" w14:textId="77777777" w:rsidR="00BF709B" w:rsidRPr="00916E90" w:rsidRDefault="00BF709B" w:rsidP="007D376F">
            <w:pPr>
              <w:spacing w:line="276" w:lineRule="auto"/>
              <w:jc w:val="center"/>
              <w:rPr>
                <w:rFonts w:ascii="Arial" w:hAnsi="Arial" w:cs="Arial"/>
                <w:sz w:val="18"/>
                <w:szCs w:val="18"/>
              </w:rPr>
            </w:pPr>
            <w:bookmarkStart w:id="13" w:name="_Hlk71703836"/>
            <w:bookmarkStart w:id="14" w:name="_Hlk71708020"/>
            <w:r w:rsidRPr="00916E90">
              <w:rPr>
                <w:rFonts w:ascii="Arial" w:hAnsi="Arial" w:cs="Arial"/>
                <w:sz w:val="18"/>
                <w:szCs w:val="18"/>
              </w:rPr>
              <w:t>Nazwa kryterium:</w:t>
            </w:r>
          </w:p>
          <w:p w14:paraId="6750CA6F"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iCs/>
                <w:sz w:val="18"/>
                <w:szCs w:val="18"/>
              </w:rPr>
              <w:t xml:space="preserve">Maksymalny okres trwania projektu </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tcPr>
          <w:p w14:paraId="2172E44F" w14:textId="0769187F"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3. </w:t>
            </w:r>
            <w:r w:rsidR="00BF709B" w:rsidRPr="00F04784">
              <w:rPr>
                <w:rFonts w:ascii="Arial" w:hAnsi="Arial" w:cs="Arial"/>
                <w:iCs/>
                <w:sz w:val="18"/>
                <w:szCs w:val="18"/>
              </w:rPr>
              <w:t>W ramach kryterium weryfikowane będzie czy maksymalny okres trwania projektu to 12 miesięcy.</w:t>
            </w:r>
          </w:p>
          <w:p w14:paraId="4FAD7853" w14:textId="77777777" w:rsidR="00BF709B" w:rsidRPr="00916E90" w:rsidRDefault="00BF709B" w:rsidP="007D376F">
            <w:pPr>
              <w:pStyle w:val="Default"/>
              <w:spacing w:line="360" w:lineRule="auto"/>
              <w:ind w:left="720"/>
              <w:jc w:val="both"/>
              <w:rPr>
                <w:rFonts w:ascii="Arial" w:eastAsia="Times New Roman" w:hAnsi="Arial" w:cs="Arial"/>
                <w:iCs/>
                <w:color w:val="auto"/>
                <w:sz w:val="18"/>
                <w:szCs w:val="18"/>
              </w:rPr>
            </w:pPr>
          </w:p>
          <w:p w14:paraId="4CEDE8E2" w14:textId="77777777" w:rsidR="00BF709B" w:rsidRDefault="00BF709B" w:rsidP="007D376F">
            <w:pPr>
              <w:autoSpaceDE w:val="0"/>
              <w:autoSpaceDN w:val="0"/>
              <w:adjustRightInd w:val="0"/>
              <w:spacing w:after="120"/>
              <w:jc w:val="both"/>
              <w:rPr>
                <w:rFonts w:ascii="Arial" w:hAnsi="Arial" w:cs="Arial"/>
                <w:iCs/>
                <w:sz w:val="18"/>
                <w:szCs w:val="18"/>
              </w:rPr>
            </w:pPr>
            <w:r w:rsidRPr="00916E90">
              <w:rPr>
                <w:rFonts w:ascii="Arial" w:hAnsi="Arial" w:cs="Arial"/>
                <w:iCs/>
                <w:sz w:val="18"/>
                <w:szCs w:val="18"/>
              </w:rPr>
              <w:t xml:space="preserve">IOK dopuszcza możliwość poprawy/uzupełnienia wniosku o dofinansowanie w zakresie kryterium w sposób skutkujący jego spełnieniem. W trakcie realizacji projektu w uzasadnionych sytuacjach za zgodą IOK dopuszcza się zmianę okresu realizacji projektu. </w:t>
            </w:r>
          </w:p>
          <w:p w14:paraId="5E0C130C" w14:textId="77777777" w:rsidR="00BF709B" w:rsidRDefault="00BF709B" w:rsidP="007D376F">
            <w:pPr>
              <w:autoSpaceDE w:val="0"/>
              <w:autoSpaceDN w:val="0"/>
              <w:adjustRightInd w:val="0"/>
              <w:spacing w:after="120"/>
              <w:jc w:val="both"/>
              <w:rPr>
                <w:rFonts w:ascii="Arial" w:hAnsi="Arial" w:cs="Arial"/>
                <w:iCs/>
                <w:sz w:val="18"/>
                <w:szCs w:val="18"/>
              </w:rPr>
            </w:pPr>
          </w:p>
          <w:p w14:paraId="1043913F" w14:textId="77777777" w:rsidR="00BF709B" w:rsidRPr="00916E90" w:rsidRDefault="00BF709B" w:rsidP="007D376F">
            <w:pPr>
              <w:autoSpaceDE w:val="0"/>
              <w:autoSpaceDN w:val="0"/>
              <w:adjustRightInd w:val="0"/>
              <w:spacing w:after="120"/>
              <w:jc w:val="both"/>
              <w:rPr>
                <w:rFonts w:ascii="Arial" w:hAnsi="Arial" w:cs="Arial"/>
                <w:iCs/>
                <w:sz w:val="18"/>
                <w:szCs w:val="18"/>
              </w:rPr>
            </w:pPr>
            <w:r w:rsidRPr="00916E90">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B27E838"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15046704"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64F0C08B" w14:textId="77777777" w:rsidR="00BF709B" w:rsidRPr="00916E90" w:rsidRDefault="00BF709B" w:rsidP="007D376F">
            <w:pPr>
              <w:autoSpaceDE w:val="0"/>
              <w:autoSpaceDN w:val="0"/>
              <w:adjustRightInd w:val="0"/>
              <w:spacing w:after="120"/>
              <w:jc w:val="center"/>
              <w:rPr>
                <w:rFonts w:ascii="Arial" w:hAnsi="Arial" w:cs="Arial"/>
                <w:iCs/>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bookmarkEnd w:id="13"/>
      <w:bookmarkEnd w:id="14"/>
      <w:tr w:rsidR="00BF709B" w:rsidRPr="00916E90" w14:paraId="126F8AE2" w14:textId="77777777" w:rsidTr="007D376F">
        <w:trPr>
          <w:trHeight w:val="555"/>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14:paraId="38D33E2B"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Kryteria merytoryczne specyficzne dla naboru</w:t>
            </w:r>
          </w:p>
          <w:p w14:paraId="1B04CA92" w14:textId="77777777" w:rsidR="00BF709B" w:rsidRPr="00916E90" w:rsidRDefault="00BF709B" w:rsidP="007D376F">
            <w:pPr>
              <w:spacing w:line="276" w:lineRule="auto"/>
              <w:ind w:left="57"/>
              <w:jc w:val="both"/>
              <w:rPr>
                <w:rFonts w:ascii="Arial" w:hAnsi="Arial" w:cs="Arial"/>
                <w:kern w:val="1"/>
                <w:sz w:val="18"/>
                <w:szCs w:val="18"/>
              </w:rPr>
            </w:pPr>
            <w:r>
              <w:rPr>
                <w:rFonts w:ascii="Arial" w:hAnsi="Arial" w:cs="Arial"/>
                <w:kern w:val="1"/>
                <w:sz w:val="18"/>
                <w:szCs w:val="18"/>
              </w:rPr>
              <w:t xml:space="preserve">Kryteria </w:t>
            </w:r>
            <w:r w:rsidRPr="00916E90">
              <w:rPr>
                <w:rFonts w:ascii="Arial" w:hAnsi="Arial" w:cs="Arial"/>
                <w:kern w:val="1"/>
                <w:sz w:val="18"/>
                <w:szCs w:val="18"/>
              </w:rPr>
              <w:t xml:space="preserve">oceniane są niezależnie przez co najmniej dwóch członków Komisji Oceny Projektów w skali punktowej określonej dla poszczególnych kryteriów lub poprzez przypisanie wartości </w:t>
            </w:r>
            <w:r w:rsidRPr="00916E90">
              <w:rPr>
                <w:rFonts w:ascii="Arial" w:hAnsi="Arial" w:cs="Arial"/>
                <w:i/>
                <w:kern w:val="1"/>
                <w:sz w:val="18"/>
                <w:szCs w:val="18"/>
              </w:rPr>
              <w:t>tak</w:t>
            </w:r>
            <w:r w:rsidRPr="00916E90">
              <w:rPr>
                <w:rFonts w:ascii="Arial" w:hAnsi="Arial" w:cs="Arial"/>
                <w:kern w:val="1"/>
                <w:sz w:val="18"/>
                <w:szCs w:val="18"/>
              </w:rPr>
              <w:t xml:space="preserve">, </w:t>
            </w:r>
            <w:r w:rsidRPr="00916E90">
              <w:rPr>
                <w:rFonts w:ascii="Arial" w:hAnsi="Arial" w:cs="Arial"/>
                <w:i/>
                <w:kern w:val="1"/>
                <w:sz w:val="18"/>
                <w:szCs w:val="18"/>
              </w:rPr>
              <w:t xml:space="preserve">nie, skierowany do negocjacji </w:t>
            </w:r>
            <w:r w:rsidRPr="00916E90">
              <w:rPr>
                <w:rFonts w:ascii="Arial" w:hAnsi="Arial" w:cs="Arial"/>
                <w:kern w:val="1"/>
                <w:sz w:val="18"/>
                <w:szCs w:val="18"/>
              </w:rPr>
              <w:t>lub</w:t>
            </w:r>
            <w:r w:rsidRPr="00916E90">
              <w:rPr>
                <w:rFonts w:ascii="Arial" w:hAnsi="Arial" w:cs="Arial"/>
                <w:i/>
                <w:kern w:val="1"/>
                <w:sz w:val="18"/>
                <w:szCs w:val="18"/>
              </w:rPr>
              <w:t xml:space="preserve"> nie dotyczy</w:t>
            </w:r>
            <w:r w:rsidRPr="00916E90">
              <w:rPr>
                <w:rFonts w:ascii="Arial" w:hAnsi="Arial" w:cs="Arial"/>
                <w:kern w:val="1"/>
                <w:sz w:val="18"/>
                <w:szCs w:val="18"/>
              </w:rPr>
              <w:t>. Kryteria są weryfikowane na etapie oceny merytorycznej.</w:t>
            </w:r>
          </w:p>
          <w:p w14:paraId="21DC1071" w14:textId="77777777" w:rsidR="00BF709B" w:rsidRPr="00916E90" w:rsidRDefault="00BF709B" w:rsidP="007D376F">
            <w:pPr>
              <w:spacing w:line="276" w:lineRule="auto"/>
              <w:ind w:left="57"/>
              <w:jc w:val="both"/>
              <w:rPr>
                <w:rFonts w:ascii="Arial" w:hAnsi="Arial" w:cs="Arial"/>
                <w:sz w:val="18"/>
                <w:szCs w:val="18"/>
              </w:rPr>
            </w:pPr>
            <w:r w:rsidRPr="00916E90">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w:t>
            </w:r>
            <w:r w:rsidRPr="00916E90">
              <w:rPr>
                <w:rFonts w:ascii="Arial" w:hAnsi="Arial" w:cs="Arial"/>
                <w:iCs/>
                <w:sz w:val="18"/>
                <w:szCs w:val="18"/>
              </w:rPr>
              <w:lastRenderedPageBreak/>
              <w:t>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BF709B" w:rsidRPr="00916E90" w14:paraId="40A0FF1A" w14:textId="77777777" w:rsidTr="007D376F">
        <w:trPr>
          <w:trHeight w:val="15"/>
        </w:trPr>
        <w:tc>
          <w:tcPr>
            <w:tcW w:w="1136"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5C2FACAF" w14:textId="77777777" w:rsidR="00BF709B" w:rsidRPr="00916E90" w:rsidRDefault="00BF709B" w:rsidP="007D376F">
            <w:pPr>
              <w:spacing w:line="276" w:lineRule="auto"/>
              <w:ind w:left="57"/>
              <w:jc w:val="center"/>
              <w:rPr>
                <w:rFonts w:ascii="Arial" w:hAnsi="Arial" w:cs="Arial"/>
                <w:sz w:val="18"/>
                <w:szCs w:val="18"/>
              </w:rPr>
            </w:pPr>
            <w:bookmarkStart w:id="15" w:name="_Hlk71707649"/>
            <w:r w:rsidRPr="00916E90">
              <w:rPr>
                <w:rFonts w:ascii="Arial" w:hAnsi="Arial" w:cs="Arial"/>
                <w:sz w:val="18"/>
                <w:szCs w:val="18"/>
              </w:rPr>
              <w:lastRenderedPageBreak/>
              <w:t>Nazwa kryterium: Kryterium zgodności z SzOOP</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C009256" w14:textId="496B9C32"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Czy projekt jest zgodny z zapisami SzOOP RPO WD 2014-2020 właściwymi dla typów projektu 10.2.A, 10.2.D, 10.2.E. aktualnymi na dzień przyjęcia kryterium?</w:t>
            </w:r>
          </w:p>
          <w:p w14:paraId="2CFAC223" w14:textId="77777777" w:rsidR="00BF709B" w:rsidRPr="00916E90" w:rsidRDefault="00BF709B" w:rsidP="007D376F">
            <w:pPr>
              <w:pStyle w:val="Akapitzlist"/>
              <w:spacing w:line="276" w:lineRule="auto"/>
              <w:ind w:left="720"/>
              <w:jc w:val="both"/>
              <w:rPr>
                <w:rFonts w:ascii="Arial" w:hAnsi="Arial" w:cs="Arial"/>
                <w:iCs/>
                <w:sz w:val="18"/>
                <w:szCs w:val="18"/>
              </w:rPr>
            </w:pPr>
          </w:p>
          <w:p w14:paraId="2AF68AD6"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 xml:space="preserve">Kryterium ma na celu zweryfikować zgodność z zapisami SzOOP. Dofinansowania nie może otrzymać projekt, który zakłada realizację działań niezgodnych z zapisami SzOOP. </w:t>
            </w:r>
          </w:p>
          <w:p w14:paraId="4F391094"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B3DD9A0"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80"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6ED2C37C"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Tak/Nie/skierowany do negocjacji</w:t>
            </w:r>
          </w:p>
          <w:p w14:paraId="26A26F9F"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(niespełnienie kryterium po ewentualnym dokonaniu jednorazowej korekty oznacza odrzucenie projektu na etapie negocjacji)</w:t>
            </w:r>
          </w:p>
        </w:tc>
      </w:tr>
      <w:tr w:rsidR="00BF709B" w:rsidRPr="00916E90" w14:paraId="3EDC0E08" w14:textId="77777777" w:rsidTr="007D376F">
        <w:trPr>
          <w:trHeight w:val="15"/>
        </w:trPr>
        <w:tc>
          <w:tcPr>
            <w:tcW w:w="1136"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7B67683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Nazwa kryterium: Kryterium zgodności z Regulaminem konkursu</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1571F9" w14:textId="77777777" w:rsidR="00BF709B" w:rsidRPr="00B10E80" w:rsidRDefault="00BF709B" w:rsidP="00BF709B">
            <w:pPr>
              <w:pStyle w:val="Akapitzlist"/>
              <w:numPr>
                <w:ilvl w:val="0"/>
                <w:numId w:val="49"/>
              </w:numPr>
              <w:spacing w:line="276" w:lineRule="auto"/>
              <w:ind w:left="260"/>
              <w:jc w:val="both"/>
              <w:rPr>
                <w:rFonts w:ascii="Arial" w:hAnsi="Arial" w:cs="Arial"/>
                <w:iCs/>
                <w:sz w:val="18"/>
                <w:szCs w:val="18"/>
              </w:rPr>
            </w:pPr>
            <w:r w:rsidRPr="00B10E80">
              <w:rPr>
                <w:rFonts w:ascii="Arial" w:hAnsi="Arial" w:cs="Arial"/>
                <w:iCs/>
                <w:sz w:val="18"/>
                <w:szCs w:val="18"/>
              </w:rPr>
              <w:t xml:space="preserve">Czy projekt </w:t>
            </w:r>
            <w:r>
              <w:rPr>
                <w:rFonts w:ascii="Arial" w:hAnsi="Arial" w:cs="Arial"/>
                <w:iCs/>
                <w:sz w:val="18"/>
                <w:szCs w:val="18"/>
              </w:rPr>
              <w:t xml:space="preserve">zawiera co najmniej typ projektu 10.2.A i czy </w:t>
            </w:r>
            <w:r w:rsidRPr="00B10E80">
              <w:rPr>
                <w:rFonts w:ascii="Arial" w:hAnsi="Arial" w:cs="Arial"/>
                <w:iCs/>
                <w:sz w:val="18"/>
                <w:szCs w:val="18"/>
              </w:rPr>
              <w:t>jest zgodny z zapisami Regulaminu konkursu w zakresie możliwych do realizacji form wsparcia w ramach typów projektów 10.2.A, 10.2.D, 10.2.E.?</w:t>
            </w:r>
          </w:p>
          <w:p w14:paraId="56C24AA0" w14:textId="77777777" w:rsidR="00BF709B" w:rsidRPr="00916E90" w:rsidRDefault="00BF709B" w:rsidP="007D376F">
            <w:pPr>
              <w:pStyle w:val="Akapitzlist"/>
              <w:ind w:left="720" w:hanging="360"/>
              <w:rPr>
                <w:rFonts w:ascii="Arial" w:hAnsi="Arial" w:cs="Arial"/>
                <w:iCs/>
                <w:sz w:val="18"/>
                <w:szCs w:val="18"/>
              </w:rPr>
            </w:pPr>
          </w:p>
          <w:p w14:paraId="76B5CEEA" w14:textId="77777777" w:rsidR="00BF709B" w:rsidRPr="00EB5A01" w:rsidRDefault="00BF709B" w:rsidP="007D376F">
            <w:pPr>
              <w:pStyle w:val="Tekstkomentarza"/>
              <w:jc w:val="both"/>
              <w:rPr>
                <w:rFonts w:ascii="Arial" w:hAnsi="Arial" w:cs="Arial"/>
                <w:iCs/>
                <w:sz w:val="18"/>
                <w:szCs w:val="18"/>
              </w:rPr>
            </w:pPr>
            <w:r w:rsidRPr="00EB5A01">
              <w:rPr>
                <w:rFonts w:ascii="Arial" w:hAnsi="Arial" w:cs="Arial"/>
                <w:iCs/>
                <w:sz w:val="18"/>
                <w:szCs w:val="18"/>
              </w:rPr>
              <w:t>Kryterium ma na celu</w:t>
            </w:r>
            <w:r>
              <w:rPr>
                <w:rFonts w:ascii="Arial" w:hAnsi="Arial" w:cs="Arial"/>
                <w:iCs/>
                <w:sz w:val="18"/>
                <w:szCs w:val="18"/>
              </w:rPr>
              <w:t xml:space="preserve"> zapewnić realizację w projekcie co najmniej działań ukierunkowanych na kształtowanie kompetencji kluczowych i umiejętności uniwersalnych uczniów oraz</w:t>
            </w:r>
            <w:r w:rsidRPr="00EB5A01">
              <w:rPr>
                <w:rFonts w:ascii="Arial" w:hAnsi="Arial" w:cs="Arial"/>
                <w:iCs/>
                <w:sz w:val="18"/>
                <w:szCs w:val="18"/>
              </w:rPr>
              <w:t xml:space="preserve"> zweryfikować zgodność działań projektowych z możliwymi do realizacji </w:t>
            </w:r>
            <w:r w:rsidRPr="00AE6100">
              <w:rPr>
                <w:rFonts w:ascii="Arial" w:hAnsi="Arial" w:cs="Arial"/>
                <w:iCs/>
                <w:sz w:val="18"/>
                <w:szCs w:val="18"/>
              </w:rPr>
              <w:t xml:space="preserve"> </w:t>
            </w:r>
            <w:r w:rsidRPr="00767850">
              <w:rPr>
                <w:rFonts w:ascii="Arial" w:hAnsi="Arial" w:cs="Arial"/>
                <w:iCs/>
                <w:sz w:val="18"/>
                <w:szCs w:val="18"/>
              </w:rPr>
              <w:t>formami wsparcia w ramach typów projektów</w:t>
            </w:r>
            <w:r w:rsidRPr="00EB5A01">
              <w:rPr>
                <w:rFonts w:ascii="Arial" w:hAnsi="Arial" w:cs="Arial"/>
                <w:iCs/>
                <w:sz w:val="18"/>
                <w:szCs w:val="18"/>
              </w:rPr>
              <w:t xml:space="preserve">, tj.: </w:t>
            </w:r>
          </w:p>
          <w:p w14:paraId="37CFCB56" w14:textId="77777777" w:rsidR="00BF709B" w:rsidRPr="00153454" w:rsidRDefault="00BF709B" w:rsidP="007D376F">
            <w:pPr>
              <w:pStyle w:val="Tekstkomentarza"/>
              <w:jc w:val="both"/>
              <w:rPr>
                <w:rFonts w:ascii="Arial" w:hAnsi="Arial" w:cs="Arial"/>
                <w:iCs/>
                <w:sz w:val="18"/>
                <w:szCs w:val="18"/>
              </w:rPr>
            </w:pPr>
            <w:r w:rsidRPr="00EB5A01">
              <w:rPr>
                <w:rFonts w:ascii="Arial" w:hAnsi="Arial" w:cs="Arial"/>
                <w:iCs/>
                <w:sz w:val="18"/>
                <w:szCs w:val="18"/>
              </w:rPr>
              <w:t xml:space="preserve">10.2.A </w:t>
            </w:r>
            <w:r w:rsidRPr="00153454">
              <w:rPr>
                <w:rFonts w:ascii="Arial" w:hAnsi="Arial" w:cs="Arial"/>
                <w:iCs/>
                <w:sz w:val="18"/>
                <w:szCs w:val="18"/>
              </w:rPr>
              <w:t>Kształtowanie kompetencji kluczowych i umiejętności uniwersalnych niezbędnych na rynku pracy. Formy wsparcia:</w:t>
            </w:r>
          </w:p>
          <w:p w14:paraId="39B88479"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a) realizacja projektów edukacyjnych w szkołach objętych wsparciem;</w:t>
            </w:r>
          </w:p>
          <w:p w14:paraId="76BEF4D0"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b) realizacja dodatkowych zajęć dydaktyczno-wyrównawczych służących wyrównywaniu dysproporcji edukacyjnych w trakcie procesu kształcenia dla uczniów mających trudności w spełnianiu wymagań edukacyjnych, wynikających z podstawy programowej;</w:t>
            </w:r>
          </w:p>
          <w:p w14:paraId="16C2CE1F"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c) realizacja różnych form rozwijających uzdolnienia;</w:t>
            </w:r>
          </w:p>
          <w:p w14:paraId="4A6A26CB"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d) organizacja kółek zainteresowań, warsztatów, laboratoriów dla uczniów;</w:t>
            </w:r>
          </w:p>
          <w:p w14:paraId="655F280A"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e) realizacja zajęć organizowanych poza lekcjami lub poza szkołą.</w:t>
            </w:r>
          </w:p>
          <w:p w14:paraId="0E8FEFDD"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t xml:space="preserve">10.2.D. </w:t>
            </w:r>
          </w:p>
          <w:p w14:paraId="42F197CC"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lastRenderedPageBreak/>
              <w:t>Wsparcie w zakresie indywidualizacji pracy z uczniem ze specjalnymi potrzebami rozwojowymi i edukacyjnymi, w tym wsparcie ucznia młodszego przy jego przechodzeniu na kolejny etap kształcenia, w szczególności poprzez:</w:t>
            </w:r>
          </w:p>
          <w:p w14:paraId="495954E3" w14:textId="77777777" w:rsidR="00BF709B" w:rsidRPr="0015494C" w:rsidRDefault="00BF709B" w:rsidP="007D376F">
            <w:pPr>
              <w:pStyle w:val="Tekstkomentarza"/>
              <w:jc w:val="both"/>
              <w:rPr>
                <w:rFonts w:ascii="Arial" w:hAnsi="Arial" w:cs="Arial"/>
                <w:sz w:val="18"/>
                <w:szCs w:val="18"/>
              </w:rPr>
            </w:pPr>
            <w:r>
              <w:rPr>
                <w:rFonts w:ascii="Arial" w:hAnsi="Arial" w:cs="Arial"/>
                <w:sz w:val="18"/>
                <w:szCs w:val="18"/>
              </w:rPr>
              <w:t>a)</w:t>
            </w:r>
            <w:r w:rsidRPr="0015494C">
              <w:rPr>
                <w:rFonts w:ascii="Arial" w:hAnsi="Arial" w:cs="Arial"/>
                <w:sz w:val="18"/>
                <w:szCs w:val="18"/>
              </w:rPr>
              <w:t xml:space="preserve"> zajęcia uzupełniające ofertę szkoły.</w:t>
            </w:r>
          </w:p>
          <w:p w14:paraId="031A51E6" w14:textId="77777777" w:rsidR="00BF709B" w:rsidRPr="0015494C" w:rsidRDefault="00BF709B" w:rsidP="007D376F">
            <w:pPr>
              <w:pStyle w:val="Tekstkomentarza"/>
              <w:jc w:val="both"/>
              <w:rPr>
                <w:rFonts w:ascii="Arial" w:hAnsi="Arial" w:cs="Arial"/>
                <w:sz w:val="18"/>
                <w:szCs w:val="18"/>
              </w:rPr>
            </w:pPr>
          </w:p>
          <w:p w14:paraId="23C49855"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t xml:space="preserve">10.2.E. </w:t>
            </w:r>
          </w:p>
          <w:p w14:paraId="4814BC10" w14:textId="77777777" w:rsidR="00BF709B" w:rsidRDefault="00BF709B" w:rsidP="007D376F">
            <w:pPr>
              <w:spacing w:line="276" w:lineRule="auto"/>
              <w:jc w:val="both"/>
              <w:rPr>
                <w:rFonts w:ascii="Arial" w:hAnsi="Arial" w:cs="Arial"/>
                <w:iCs/>
                <w:sz w:val="18"/>
                <w:szCs w:val="18"/>
              </w:rPr>
            </w:pPr>
            <w:r w:rsidRPr="0015494C">
              <w:rPr>
                <w:rFonts w:ascii="Arial" w:hAnsi="Arial" w:cs="Arial"/>
                <w:sz w:val="18"/>
                <w:szCs w:val="18"/>
              </w:rPr>
              <w:t>Doradztwo i opieka psychologiczno-pedagogiczna dla uczniów, ze szczególnym uwzględnieniem problematyki ucznia o specjalnych potrzebach rozwojowych i edukacyjnych (m.in. uczniowie z niepełnosprawnościami, uczniowie uzdolnieni, zagrożeni przedwczesnym kończeniem nauki).</w:t>
            </w:r>
            <w:r w:rsidRPr="00916E90">
              <w:rPr>
                <w:rFonts w:ascii="Arial" w:hAnsi="Arial" w:cs="Arial"/>
                <w:iCs/>
                <w:sz w:val="18"/>
                <w:szCs w:val="18"/>
              </w:rPr>
              <w:t xml:space="preserve"> </w:t>
            </w:r>
          </w:p>
          <w:p w14:paraId="5E7F91B8"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 xml:space="preserve">Dofinansowania nie może otrzymać projekt, który zakłada realizację działań niezgodnych z zapisami Regulaminu konkursu. </w:t>
            </w:r>
          </w:p>
          <w:p w14:paraId="5F062CDD"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AF3FF24"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Opis znaczenia kryterium</w:t>
            </w:r>
          </w:p>
        </w:tc>
        <w:tc>
          <w:tcPr>
            <w:tcW w:w="880"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4D8FCE49"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Tak/Nie/skierowany do negocjacji</w:t>
            </w:r>
          </w:p>
          <w:p w14:paraId="20E9A7EE"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(niespełnienie kryterium po ewentualnym dokonaniu jednorazowej korekty oznacza odrzucenie projektu na etapie negocjacji)</w:t>
            </w:r>
          </w:p>
        </w:tc>
      </w:tr>
      <w:bookmarkEnd w:id="15"/>
    </w:tbl>
    <w:p w14:paraId="1B132811" w14:textId="77777777" w:rsidR="00BF709B" w:rsidRDefault="00BF709B" w:rsidP="00BF709B"/>
    <w:tbl>
      <w:tblPr>
        <w:tblW w:w="50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37"/>
        <w:gridCol w:w="4025"/>
        <w:gridCol w:w="1560"/>
        <w:gridCol w:w="1840"/>
      </w:tblGrid>
      <w:tr w:rsidR="00BF709B" w14:paraId="52495FBA" w14:textId="77777777" w:rsidTr="007D376F">
        <w:trPr>
          <w:trHeight w:val="536"/>
          <w:jc w:val="center"/>
        </w:trPr>
        <w:tc>
          <w:tcPr>
            <w:tcW w:w="5000" w:type="pct"/>
            <w:gridSpan w:val="4"/>
            <w:tcBorders>
              <w:top w:val="single" w:sz="4" w:space="0" w:color="auto"/>
              <w:left w:val="single" w:sz="8" w:space="0" w:color="auto"/>
              <w:bottom w:val="single" w:sz="4" w:space="0" w:color="auto"/>
              <w:right w:val="single" w:sz="8" w:space="0" w:color="auto"/>
            </w:tcBorders>
            <w:shd w:val="clear" w:color="auto" w:fill="F7CAAC"/>
            <w:vAlign w:val="center"/>
          </w:tcPr>
          <w:p w14:paraId="48F4E1E0" w14:textId="77777777" w:rsidR="00BF709B" w:rsidRPr="00677770" w:rsidRDefault="00BF709B" w:rsidP="007D376F">
            <w:pPr>
              <w:spacing w:line="276" w:lineRule="auto"/>
              <w:ind w:left="57"/>
              <w:jc w:val="center"/>
              <w:rPr>
                <w:rFonts w:ascii="Arial" w:hAnsi="Arial" w:cs="Arial"/>
                <w:b/>
                <w:sz w:val="18"/>
                <w:szCs w:val="18"/>
              </w:rPr>
            </w:pPr>
            <w:r w:rsidRPr="00677770">
              <w:rPr>
                <w:rFonts w:ascii="Arial" w:hAnsi="Arial" w:cs="Arial"/>
                <w:b/>
                <w:sz w:val="18"/>
                <w:szCs w:val="18"/>
              </w:rPr>
              <w:t>Kryteria premiujące</w:t>
            </w:r>
          </w:p>
          <w:p w14:paraId="758A3613" w14:textId="77777777" w:rsidR="00BF709B" w:rsidRPr="00677770" w:rsidRDefault="00BF709B" w:rsidP="007D376F">
            <w:pPr>
              <w:spacing w:line="276" w:lineRule="auto"/>
              <w:ind w:left="57"/>
              <w:jc w:val="both"/>
              <w:rPr>
                <w:rFonts w:ascii="Arial" w:hAnsi="Arial" w:cs="Arial"/>
                <w:b/>
                <w:sz w:val="18"/>
                <w:szCs w:val="18"/>
              </w:rPr>
            </w:pPr>
            <w:r>
              <w:rPr>
                <w:rFonts w:ascii="Arial" w:hAnsi="Arial" w:cs="Arial"/>
                <w:kern w:val="1"/>
                <w:sz w:val="18"/>
                <w:szCs w:val="18"/>
              </w:rPr>
              <w:t>Projekty,</w:t>
            </w:r>
            <w:r w:rsidRPr="00AA19FD">
              <w:rPr>
                <w:rFonts w:ascii="Arial" w:hAnsi="Arial" w:cs="Arial"/>
                <w:kern w:val="1"/>
                <w:sz w:val="18"/>
                <w:szCs w:val="18"/>
              </w:rPr>
              <w:t xml:space="preserve">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14</w:t>
            </w:r>
            <w:r w:rsidRPr="00AA19FD">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w:t>
            </w:r>
            <w:r>
              <w:rPr>
                <w:rFonts w:ascii="Arial" w:hAnsi="Arial" w:cs="Arial"/>
                <w:kern w:val="1"/>
                <w:sz w:val="18"/>
                <w:szCs w:val="18"/>
              </w:rPr>
              <w:t>ów.</w:t>
            </w:r>
            <w:r w:rsidRPr="00AA19FD">
              <w:rPr>
                <w:rFonts w:ascii="Arial" w:hAnsi="Arial" w:cs="Arial"/>
                <w:kern w:val="1"/>
                <w:sz w:val="18"/>
                <w:szCs w:val="18"/>
              </w:rPr>
              <w:t xml:space="preserve"> Kryteria są weryfikowane na etapie oceny merytorycznej.</w:t>
            </w:r>
          </w:p>
        </w:tc>
      </w:tr>
      <w:tr w:rsidR="00BF709B" w:rsidRPr="00F16303" w14:paraId="38414274" w14:textId="77777777" w:rsidTr="007D376F">
        <w:tblPrEx>
          <w:shd w:val="clear" w:color="auto" w:fill="F7CAAC"/>
        </w:tblPrEx>
        <w:trPr>
          <w:trHeight w:val="51"/>
          <w:jc w:val="center"/>
        </w:trPr>
        <w:tc>
          <w:tcPr>
            <w:tcW w:w="3124" w:type="pct"/>
            <w:gridSpan w:val="2"/>
            <w:tcBorders>
              <w:top w:val="single" w:sz="4" w:space="0" w:color="auto"/>
              <w:left w:val="single" w:sz="8" w:space="0" w:color="auto"/>
              <w:bottom w:val="single" w:sz="4" w:space="0" w:color="auto"/>
              <w:right w:val="single" w:sz="2" w:space="0" w:color="auto"/>
            </w:tcBorders>
            <w:shd w:val="clear" w:color="auto" w:fill="FFFFFF"/>
          </w:tcPr>
          <w:p w14:paraId="63EA40E7" w14:textId="77777777" w:rsidR="00BF709B" w:rsidRPr="00CA2A5C" w:rsidRDefault="00BF709B" w:rsidP="00BF709B">
            <w:pPr>
              <w:pStyle w:val="Akapitzlist"/>
              <w:numPr>
                <w:ilvl w:val="0"/>
                <w:numId w:val="120"/>
              </w:numPr>
              <w:jc w:val="both"/>
              <w:rPr>
                <w:rFonts w:ascii="Arial" w:hAnsi="Arial"/>
                <w:color w:val="000000"/>
                <w:kern w:val="24"/>
                <w:sz w:val="18"/>
              </w:rPr>
            </w:pPr>
            <w:r w:rsidRPr="00CA2A5C">
              <w:rPr>
                <w:rFonts w:ascii="Arial" w:hAnsi="Arial"/>
                <w:color w:val="000000"/>
                <w:kern w:val="24"/>
                <w:sz w:val="18"/>
              </w:rPr>
              <w:t>Czy projekt jest realizowany na terenie gmin o niskim poziomie zamożności?</w:t>
            </w:r>
          </w:p>
        </w:tc>
        <w:tc>
          <w:tcPr>
            <w:tcW w:w="861" w:type="pct"/>
            <w:tcBorders>
              <w:top w:val="single" w:sz="2" w:space="0" w:color="auto"/>
              <w:left w:val="single" w:sz="2" w:space="0" w:color="auto"/>
              <w:bottom w:val="single" w:sz="2" w:space="0" w:color="auto"/>
              <w:right w:val="single" w:sz="2" w:space="0" w:color="auto"/>
            </w:tcBorders>
            <w:shd w:val="clear" w:color="auto" w:fill="F7CAAC"/>
            <w:vAlign w:val="center"/>
          </w:tcPr>
          <w:p w14:paraId="2CC8D20F" w14:textId="77777777" w:rsidR="00BF709B" w:rsidRPr="00F16303" w:rsidRDefault="00BF709B" w:rsidP="007D376F">
            <w:pPr>
              <w:spacing w:line="276" w:lineRule="auto"/>
              <w:jc w:val="center"/>
              <w:rPr>
                <w:rFonts w:ascii="Arial" w:hAnsi="Arial" w:cs="Arial"/>
                <w:sz w:val="18"/>
                <w:szCs w:val="18"/>
                <w:highlight w:val="yellow"/>
              </w:rPr>
            </w:pPr>
            <w:r w:rsidRPr="00B31F87">
              <w:rPr>
                <w:rFonts w:ascii="Arial" w:hAnsi="Arial" w:cs="Arial"/>
                <w:sz w:val="18"/>
                <w:szCs w:val="18"/>
              </w:rPr>
              <w:t>Waga punktowa:</w:t>
            </w:r>
          </w:p>
        </w:tc>
        <w:tc>
          <w:tcPr>
            <w:tcW w:w="1015" w:type="pct"/>
            <w:tcBorders>
              <w:top w:val="single" w:sz="4" w:space="0" w:color="auto"/>
              <w:left w:val="single" w:sz="2" w:space="0" w:color="auto"/>
              <w:bottom w:val="single" w:sz="4" w:space="0" w:color="auto"/>
              <w:right w:val="single" w:sz="8" w:space="0" w:color="auto"/>
            </w:tcBorders>
            <w:shd w:val="clear" w:color="auto" w:fill="FFFFFF"/>
          </w:tcPr>
          <w:p w14:paraId="2F2F51C2" w14:textId="77777777" w:rsidR="00BF709B" w:rsidRPr="00CA2A5C" w:rsidRDefault="00BF709B" w:rsidP="007D376F">
            <w:pPr>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10</w:t>
            </w:r>
            <w:r w:rsidRPr="00CA2A5C">
              <w:rPr>
                <w:rFonts w:ascii="Arial" w:hAnsi="Arial"/>
                <w:color w:val="000000"/>
                <w:kern w:val="24"/>
                <w:sz w:val="18"/>
              </w:rPr>
              <w:t xml:space="preserve"> pkt.</w:t>
            </w:r>
          </w:p>
          <w:p w14:paraId="45603DD1" w14:textId="77777777" w:rsidR="00BF709B" w:rsidRPr="00CA2A5C" w:rsidRDefault="00BF709B" w:rsidP="007D376F">
            <w:pPr>
              <w:spacing w:line="276" w:lineRule="auto"/>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od</w:t>
            </w:r>
            <w:r w:rsidRPr="00CA2A5C">
              <w:rPr>
                <w:rFonts w:ascii="Arial" w:hAnsi="Arial"/>
                <w:color w:val="000000"/>
                <w:kern w:val="24"/>
                <w:sz w:val="18"/>
              </w:rPr>
              <w:t xml:space="preserve"> 10</w:t>
            </w:r>
            <w:r>
              <w:rPr>
                <w:rFonts w:ascii="Arial" w:hAnsi="Arial"/>
                <w:color w:val="000000"/>
                <w:kern w:val="24"/>
                <w:sz w:val="18"/>
              </w:rPr>
              <w:t>1</w:t>
            </w:r>
            <w:r w:rsidRPr="00CA2A5C">
              <w:rPr>
                <w:rFonts w:ascii="Arial" w:hAnsi="Arial"/>
                <w:color w:val="000000"/>
                <w:kern w:val="24"/>
                <w:sz w:val="18"/>
              </w:rPr>
              <w:t>% średniej wartości wskaźnika G;</w:t>
            </w:r>
          </w:p>
          <w:p w14:paraId="18305990"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2</w:t>
            </w:r>
            <w:r w:rsidRPr="00CA2A5C">
              <w:rPr>
                <w:rFonts w:ascii="Arial" w:hAnsi="Arial"/>
                <w:color w:val="000000"/>
                <w:kern w:val="24"/>
                <w:sz w:val="18"/>
              </w:rPr>
              <w:t xml:space="preserve"> pkt. - </w:t>
            </w:r>
            <w:r>
              <w:rPr>
                <w:rFonts w:ascii="Arial" w:hAnsi="Arial"/>
                <w:color w:val="000000"/>
                <w:kern w:val="24"/>
                <w:sz w:val="18"/>
              </w:rPr>
              <w:t>od</w:t>
            </w:r>
            <w:r w:rsidRPr="00CA2A5C">
              <w:rPr>
                <w:rFonts w:ascii="Arial" w:hAnsi="Arial"/>
                <w:color w:val="000000"/>
                <w:kern w:val="24"/>
                <w:sz w:val="18"/>
              </w:rPr>
              <w:t xml:space="preserve"> 9</w:t>
            </w:r>
            <w:r>
              <w:rPr>
                <w:rFonts w:ascii="Arial" w:hAnsi="Arial"/>
                <w:color w:val="000000"/>
                <w:kern w:val="24"/>
                <w:sz w:val="18"/>
              </w:rPr>
              <w:t>1</w:t>
            </w:r>
            <w:r w:rsidRPr="00CA2A5C">
              <w:rPr>
                <w:rFonts w:ascii="Arial" w:hAnsi="Arial"/>
                <w:color w:val="000000"/>
                <w:kern w:val="24"/>
                <w:sz w:val="18"/>
              </w:rPr>
              <w:t>% do 100% średniej wartości wskaźnika G;</w:t>
            </w:r>
          </w:p>
          <w:p w14:paraId="11E8AC9A"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4</w:t>
            </w:r>
            <w:r w:rsidRPr="00CA2A5C">
              <w:rPr>
                <w:rFonts w:ascii="Arial" w:hAnsi="Arial"/>
                <w:color w:val="000000"/>
                <w:kern w:val="24"/>
                <w:sz w:val="18"/>
              </w:rPr>
              <w:t xml:space="preserve"> pkt. </w:t>
            </w:r>
            <w:r>
              <w:rPr>
                <w:rFonts w:ascii="Arial" w:hAnsi="Arial"/>
                <w:color w:val="000000"/>
                <w:kern w:val="24"/>
                <w:sz w:val="18"/>
              </w:rPr>
              <w:t>–</w:t>
            </w:r>
            <w:r w:rsidRPr="00CA2A5C">
              <w:rPr>
                <w:rFonts w:ascii="Arial" w:hAnsi="Arial"/>
                <w:color w:val="000000"/>
                <w:kern w:val="24"/>
                <w:sz w:val="18"/>
              </w:rPr>
              <w:t xml:space="preserve"> </w:t>
            </w:r>
            <w:r>
              <w:rPr>
                <w:rFonts w:ascii="Arial" w:hAnsi="Arial"/>
                <w:color w:val="000000"/>
                <w:kern w:val="24"/>
                <w:sz w:val="18"/>
              </w:rPr>
              <w:t xml:space="preserve">od </w:t>
            </w:r>
            <w:r w:rsidRPr="00CA2A5C">
              <w:rPr>
                <w:rFonts w:ascii="Arial" w:hAnsi="Arial"/>
                <w:color w:val="000000"/>
                <w:kern w:val="24"/>
                <w:sz w:val="18"/>
              </w:rPr>
              <w:t>8</w:t>
            </w:r>
            <w:r>
              <w:rPr>
                <w:rFonts w:ascii="Arial" w:hAnsi="Arial"/>
                <w:color w:val="000000"/>
                <w:kern w:val="24"/>
                <w:sz w:val="18"/>
              </w:rPr>
              <w:t>1</w:t>
            </w:r>
            <w:r w:rsidRPr="00CA2A5C">
              <w:rPr>
                <w:rFonts w:ascii="Arial" w:hAnsi="Arial"/>
                <w:color w:val="000000"/>
                <w:kern w:val="24"/>
                <w:sz w:val="18"/>
              </w:rPr>
              <w:t>% do 90% średniej wartości; wskaźnika G;</w:t>
            </w:r>
          </w:p>
          <w:p w14:paraId="263247C5"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6</w:t>
            </w:r>
            <w:r w:rsidRPr="00CA2A5C">
              <w:rPr>
                <w:rFonts w:ascii="Arial" w:hAnsi="Arial"/>
                <w:color w:val="000000"/>
                <w:kern w:val="24"/>
                <w:sz w:val="18"/>
              </w:rPr>
              <w:t xml:space="preserve"> pkt. </w:t>
            </w:r>
            <w:r>
              <w:rPr>
                <w:rFonts w:ascii="Arial" w:hAnsi="Arial"/>
                <w:color w:val="000000"/>
                <w:kern w:val="24"/>
                <w:sz w:val="18"/>
              </w:rPr>
              <w:t>- od</w:t>
            </w:r>
            <w:r w:rsidRPr="00CA2A5C">
              <w:rPr>
                <w:rFonts w:ascii="Arial" w:hAnsi="Arial"/>
                <w:color w:val="000000"/>
                <w:kern w:val="24"/>
                <w:sz w:val="18"/>
              </w:rPr>
              <w:t xml:space="preserve"> 7</w:t>
            </w:r>
            <w:r>
              <w:rPr>
                <w:rFonts w:ascii="Arial" w:hAnsi="Arial"/>
                <w:color w:val="000000"/>
                <w:kern w:val="24"/>
                <w:sz w:val="18"/>
              </w:rPr>
              <w:t>1</w:t>
            </w:r>
            <w:r w:rsidRPr="00CA2A5C">
              <w:rPr>
                <w:rFonts w:ascii="Arial" w:hAnsi="Arial"/>
                <w:color w:val="000000"/>
                <w:kern w:val="24"/>
                <w:sz w:val="18"/>
              </w:rPr>
              <w:t>% do 80% średniej wartości wskaźnika G;</w:t>
            </w:r>
          </w:p>
          <w:p w14:paraId="71F81067"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8</w:t>
            </w:r>
            <w:r w:rsidRPr="00CA2A5C">
              <w:rPr>
                <w:rFonts w:ascii="Arial" w:hAnsi="Arial"/>
                <w:color w:val="000000"/>
                <w:kern w:val="24"/>
                <w:sz w:val="18"/>
              </w:rPr>
              <w:t xml:space="preserve"> pkt. - </w:t>
            </w:r>
            <w:r>
              <w:rPr>
                <w:rFonts w:ascii="Arial" w:hAnsi="Arial"/>
                <w:color w:val="000000"/>
                <w:kern w:val="24"/>
                <w:sz w:val="18"/>
              </w:rPr>
              <w:t>od</w:t>
            </w:r>
            <w:r w:rsidRPr="00CA2A5C">
              <w:rPr>
                <w:rFonts w:ascii="Arial" w:hAnsi="Arial"/>
                <w:color w:val="000000"/>
                <w:kern w:val="24"/>
                <w:sz w:val="18"/>
              </w:rPr>
              <w:t xml:space="preserve"> </w:t>
            </w:r>
            <w:r>
              <w:rPr>
                <w:rFonts w:ascii="Arial" w:hAnsi="Arial"/>
                <w:color w:val="000000"/>
                <w:kern w:val="24"/>
                <w:sz w:val="18"/>
              </w:rPr>
              <w:t>61</w:t>
            </w:r>
            <w:r w:rsidRPr="00CA2A5C">
              <w:rPr>
                <w:rFonts w:ascii="Arial" w:hAnsi="Arial"/>
                <w:color w:val="000000"/>
                <w:kern w:val="24"/>
                <w:sz w:val="18"/>
              </w:rPr>
              <w:t xml:space="preserve">%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70</w:t>
            </w:r>
            <w:r w:rsidRPr="00CA2A5C">
              <w:rPr>
                <w:rFonts w:ascii="Arial" w:hAnsi="Arial"/>
                <w:color w:val="000000"/>
                <w:kern w:val="24"/>
                <w:sz w:val="18"/>
              </w:rPr>
              <w:t>%</w:t>
            </w:r>
            <w:r>
              <w:rPr>
                <w:rFonts w:ascii="Arial" w:hAnsi="Arial"/>
                <w:color w:val="000000"/>
                <w:kern w:val="24"/>
                <w:sz w:val="18"/>
              </w:rPr>
              <w:t xml:space="preserve"> </w:t>
            </w:r>
            <w:r w:rsidRPr="00CA2A5C">
              <w:rPr>
                <w:rFonts w:ascii="Arial" w:hAnsi="Arial"/>
                <w:color w:val="000000"/>
                <w:kern w:val="24"/>
                <w:sz w:val="18"/>
              </w:rPr>
              <w:t>średniej wartości wskaźnika G;</w:t>
            </w:r>
          </w:p>
          <w:p w14:paraId="549A3654" w14:textId="77777777" w:rsidR="00BF709B" w:rsidRDefault="00BF709B" w:rsidP="007D376F">
            <w:pPr>
              <w:spacing w:line="276" w:lineRule="auto"/>
              <w:jc w:val="center"/>
              <w:rPr>
                <w:rFonts w:ascii="Arial" w:hAnsi="Arial"/>
                <w:color w:val="000000"/>
                <w:kern w:val="24"/>
                <w:sz w:val="18"/>
              </w:rPr>
            </w:pPr>
          </w:p>
          <w:p w14:paraId="3B23188C"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10</w:t>
            </w:r>
            <w:r w:rsidRPr="00CA2A5C">
              <w:rPr>
                <w:rFonts w:ascii="Arial" w:hAnsi="Arial"/>
                <w:color w:val="000000"/>
                <w:kern w:val="24"/>
                <w:sz w:val="18"/>
              </w:rPr>
              <w:t xml:space="preserve"> pkt. -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60</w:t>
            </w:r>
            <w:r w:rsidRPr="00CA2A5C">
              <w:rPr>
                <w:rFonts w:ascii="Arial" w:hAnsi="Arial"/>
                <w:color w:val="000000"/>
                <w:kern w:val="24"/>
                <w:sz w:val="18"/>
              </w:rPr>
              <w:t>%</w:t>
            </w:r>
            <w:r>
              <w:rPr>
                <w:rFonts w:ascii="Arial" w:hAnsi="Arial"/>
                <w:color w:val="000000"/>
                <w:kern w:val="24"/>
                <w:sz w:val="18"/>
              </w:rPr>
              <w:t xml:space="preserve"> </w:t>
            </w:r>
            <w:r w:rsidRPr="00CA2A5C">
              <w:rPr>
                <w:rFonts w:ascii="Arial" w:hAnsi="Arial"/>
                <w:color w:val="000000"/>
                <w:kern w:val="24"/>
                <w:sz w:val="18"/>
              </w:rPr>
              <w:t>średniej wartości wskaźnika G;</w:t>
            </w:r>
          </w:p>
          <w:p w14:paraId="4C717924" w14:textId="77777777" w:rsidR="00BF709B" w:rsidRPr="00CA2A5C" w:rsidRDefault="00BF709B" w:rsidP="007D376F">
            <w:pPr>
              <w:spacing w:line="276" w:lineRule="auto"/>
              <w:jc w:val="center"/>
              <w:rPr>
                <w:rFonts w:ascii="Arial" w:hAnsi="Arial"/>
                <w:color w:val="000000"/>
                <w:kern w:val="24"/>
                <w:sz w:val="18"/>
              </w:rPr>
            </w:pPr>
          </w:p>
        </w:tc>
      </w:tr>
      <w:tr w:rsidR="00BF709B" w:rsidRPr="0062540A" w14:paraId="6715EDD2" w14:textId="77777777" w:rsidTr="007D376F">
        <w:tblPrEx>
          <w:shd w:val="clear" w:color="auto" w:fill="F7CAAC"/>
        </w:tblPrEx>
        <w:trPr>
          <w:trHeight w:val="71"/>
          <w:jc w:val="center"/>
        </w:trPr>
        <w:tc>
          <w:tcPr>
            <w:tcW w:w="903" w:type="pct"/>
            <w:tcBorders>
              <w:top w:val="single" w:sz="4" w:space="0" w:color="auto"/>
              <w:left w:val="single" w:sz="8" w:space="0" w:color="auto"/>
              <w:bottom w:val="single" w:sz="4" w:space="0" w:color="auto"/>
              <w:right w:val="single" w:sz="4" w:space="0" w:color="auto"/>
            </w:tcBorders>
            <w:shd w:val="clear" w:color="auto" w:fill="F7CAAC"/>
            <w:vAlign w:val="center"/>
          </w:tcPr>
          <w:p w14:paraId="3A9F36F4" w14:textId="77777777" w:rsidR="00BF709B" w:rsidRPr="00CA2A5C" w:rsidRDefault="00BF709B" w:rsidP="007D376F">
            <w:pPr>
              <w:spacing w:line="276" w:lineRule="auto"/>
              <w:ind w:left="57"/>
              <w:jc w:val="center"/>
              <w:rPr>
                <w:rFonts w:ascii="Arial" w:hAnsi="Arial" w:cs="Arial"/>
                <w:sz w:val="18"/>
                <w:szCs w:val="18"/>
              </w:rPr>
            </w:pPr>
            <w:r w:rsidRPr="001B424A">
              <w:rPr>
                <w:rFonts w:ascii="Arial" w:hAnsi="Arial" w:cs="Arial"/>
                <w:sz w:val="18"/>
                <w:szCs w:val="18"/>
              </w:rPr>
              <w:lastRenderedPageBreak/>
              <w:t>Definicja: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90C0E2E"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W ramach kryterium przyznawane są punkty w zależności od poziomu zamożności gminy, na terenie której zlokalizowany będzie projekt. Poziom zamożności gminy będzie liczony za pomocą wskaźnika G (aktualnego na moment ogłoszenia naboru).</w:t>
            </w:r>
          </w:p>
          <w:p w14:paraId="2E889E87"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Poziom wskaźnika G wyliczony jest przez Ministerstwo Finansów wg zasad określonych zgodnie z art. 20 ust. 4 ustawy z dnia 13 listopada 2003 r. o dochodach jednostek samorządu terytorialnego. </w:t>
            </w:r>
          </w:p>
          <w:p w14:paraId="4A367423"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Aktualna wartość wskaźnika G wraz z podziałem procentowym gmin na grupy </w:t>
            </w:r>
            <w:r>
              <w:rPr>
                <w:rFonts w:ascii="Arial" w:hAnsi="Arial"/>
                <w:color w:val="000000"/>
                <w:kern w:val="24"/>
                <w:sz w:val="18"/>
              </w:rPr>
              <w:t>wskazana</w:t>
            </w:r>
            <w:r w:rsidRPr="00CA2A5C">
              <w:rPr>
                <w:rFonts w:ascii="Arial" w:hAnsi="Arial"/>
                <w:color w:val="000000"/>
                <w:kern w:val="24"/>
                <w:sz w:val="18"/>
              </w:rPr>
              <w:t xml:space="preserve"> jest w Regulaminie konkursu.</w:t>
            </w:r>
          </w:p>
          <w:p w14:paraId="26124D6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Ocena kryterium przeprowadzona jest odwrotnie do wartości wskaźnika, tzn. największą liczbę punktów otrzymają projekty z grupy o najniższych wartościach wskaźnika G. </w:t>
            </w:r>
          </w:p>
          <w:p w14:paraId="2730A829" w14:textId="77777777" w:rsidR="00BF709B" w:rsidRPr="00CA2A5C" w:rsidRDefault="00BF709B" w:rsidP="007D376F">
            <w:pPr>
              <w:spacing w:line="276" w:lineRule="auto"/>
              <w:ind w:left="57"/>
              <w:jc w:val="both"/>
              <w:rPr>
                <w:rFonts w:ascii="Arial" w:hAnsi="Arial"/>
                <w:color w:val="000000"/>
                <w:kern w:val="24"/>
                <w:sz w:val="18"/>
              </w:rPr>
            </w:pPr>
            <w:r w:rsidRPr="00CA2A5C">
              <w:rPr>
                <w:rFonts w:ascii="Arial" w:hAnsi="Arial"/>
                <w:color w:val="000000"/>
                <w:kern w:val="24"/>
                <w:sz w:val="18"/>
              </w:rPr>
              <w:t xml:space="preserve">Projekt zlokalizowany w gminie z grupy: </w:t>
            </w:r>
          </w:p>
          <w:p w14:paraId="10AFFFC5" w14:textId="77777777" w:rsidR="00BF709B" w:rsidRPr="00372244"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I - do 60</w:t>
            </w:r>
            <w:r w:rsidRPr="00CA2A5C">
              <w:rPr>
                <w:rFonts w:ascii="Arial" w:hAnsi="Arial"/>
                <w:color w:val="000000"/>
                <w:kern w:val="24"/>
                <w:sz w:val="18"/>
              </w:rPr>
              <w:t xml:space="preserve">% średniej wartości wskaźnika G – </w:t>
            </w:r>
            <w:r>
              <w:rPr>
                <w:rFonts w:ascii="Arial" w:hAnsi="Arial"/>
                <w:color w:val="000000"/>
                <w:kern w:val="24"/>
                <w:sz w:val="18"/>
              </w:rPr>
              <w:t>10</w:t>
            </w:r>
            <w:r w:rsidRPr="00CA2A5C">
              <w:rPr>
                <w:rFonts w:ascii="Arial" w:hAnsi="Arial"/>
                <w:color w:val="000000"/>
                <w:kern w:val="24"/>
                <w:sz w:val="18"/>
              </w:rPr>
              <w:t xml:space="preserve"> pkt</w:t>
            </w:r>
            <w:r>
              <w:rPr>
                <w:rFonts w:ascii="Arial" w:hAnsi="Arial"/>
                <w:color w:val="000000"/>
                <w:kern w:val="24"/>
                <w:sz w:val="18"/>
              </w:rPr>
              <w:t>;</w:t>
            </w:r>
          </w:p>
          <w:p w14:paraId="4AF3D7FF" w14:textId="77777777" w:rsidR="00BF709B" w:rsidRPr="00842B2C"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 xml:space="preserve">II - od 61% </w:t>
            </w:r>
            <w:r w:rsidRPr="00CA2A5C">
              <w:rPr>
                <w:rFonts w:ascii="Arial" w:hAnsi="Arial"/>
                <w:color w:val="000000"/>
                <w:kern w:val="24"/>
                <w:sz w:val="18"/>
              </w:rPr>
              <w:t xml:space="preserve">do </w:t>
            </w:r>
            <w:r>
              <w:rPr>
                <w:rFonts w:ascii="Arial" w:hAnsi="Arial"/>
                <w:color w:val="000000"/>
                <w:kern w:val="24"/>
                <w:sz w:val="18"/>
              </w:rPr>
              <w:t>70</w:t>
            </w:r>
            <w:r w:rsidRPr="00CA2A5C">
              <w:rPr>
                <w:rFonts w:ascii="Arial" w:hAnsi="Arial"/>
                <w:color w:val="000000"/>
                <w:kern w:val="24"/>
                <w:sz w:val="18"/>
              </w:rPr>
              <w:t xml:space="preserve">% średniej wartości wskaźnika G – </w:t>
            </w:r>
            <w:r>
              <w:rPr>
                <w:rFonts w:ascii="Arial" w:hAnsi="Arial"/>
                <w:color w:val="000000"/>
                <w:kern w:val="24"/>
                <w:sz w:val="18"/>
              </w:rPr>
              <w:t>8</w:t>
            </w:r>
            <w:r w:rsidRPr="00CA2A5C">
              <w:rPr>
                <w:rFonts w:ascii="Arial" w:hAnsi="Arial"/>
                <w:color w:val="000000"/>
                <w:kern w:val="24"/>
                <w:sz w:val="18"/>
              </w:rPr>
              <w:t xml:space="preserve"> pkt</w:t>
            </w:r>
            <w:r>
              <w:rPr>
                <w:rFonts w:ascii="Arial" w:hAnsi="Arial"/>
                <w:color w:val="000000"/>
                <w:kern w:val="24"/>
                <w:sz w:val="18"/>
              </w:rPr>
              <w:t>;</w:t>
            </w:r>
          </w:p>
          <w:p w14:paraId="07B22AA8" w14:textId="77777777" w:rsidR="00BF709B" w:rsidRPr="00CA2A5C"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 xml:space="preserve">III - od 71% </w:t>
            </w:r>
            <w:r w:rsidRPr="00CA2A5C">
              <w:rPr>
                <w:rFonts w:ascii="Arial" w:hAnsi="Arial"/>
                <w:color w:val="000000"/>
                <w:kern w:val="24"/>
                <w:sz w:val="18"/>
              </w:rPr>
              <w:t xml:space="preserve">do </w:t>
            </w:r>
            <w:r>
              <w:rPr>
                <w:rFonts w:ascii="Arial" w:hAnsi="Arial"/>
                <w:color w:val="000000"/>
                <w:kern w:val="24"/>
                <w:sz w:val="18"/>
              </w:rPr>
              <w:t>8</w:t>
            </w:r>
            <w:r w:rsidRPr="00CA2A5C">
              <w:rPr>
                <w:rFonts w:ascii="Arial" w:hAnsi="Arial"/>
                <w:color w:val="000000"/>
                <w:kern w:val="24"/>
                <w:sz w:val="18"/>
              </w:rPr>
              <w:t xml:space="preserve">0% średniej wartości wskaźnika G – </w:t>
            </w:r>
            <w:r>
              <w:rPr>
                <w:rFonts w:ascii="Arial" w:hAnsi="Arial"/>
                <w:color w:val="000000"/>
                <w:kern w:val="24"/>
                <w:sz w:val="18"/>
              </w:rPr>
              <w:t>6</w:t>
            </w:r>
            <w:r w:rsidRPr="00CA2A5C">
              <w:rPr>
                <w:rFonts w:ascii="Arial" w:hAnsi="Arial"/>
                <w:color w:val="000000"/>
                <w:kern w:val="24"/>
                <w:sz w:val="18"/>
              </w:rPr>
              <w:t xml:space="preserve"> pkt</w:t>
            </w:r>
            <w:r>
              <w:rPr>
                <w:rFonts w:ascii="Arial" w:hAnsi="Arial"/>
                <w:color w:val="000000"/>
                <w:kern w:val="24"/>
                <w:sz w:val="18"/>
              </w:rPr>
              <w:t>;</w:t>
            </w:r>
          </w:p>
          <w:p w14:paraId="591B1A6A" w14:textId="77777777" w:rsidR="00BF709B" w:rsidRPr="00CA2A5C"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 xml:space="preserve">IV - od 81% </w:t>
            </w:r>
            <w:r w:rsidRPr="00CA2A5C">
              <w:rPr>
                <w:rFonts w:ascii="Arial" w:hAnsi="Arial"/>
                <w:color w:val="000000"/>
                <w:kern w:val="24"/>
                <w:sz w:val="18"/>
              </w:rPr>
              <w:t xml:space="preserve">do </w:t>
            </w:r>
            <w:r>
              <w:rPr>
                <w:rFonts w:ascii="Arial" w:hAnsi="Arial"/>
                <w:color w:val="000000"/>
                <w:kern w:val="24"/>
                <w:sz w:val="18"/>
              </w:rPr>
              <w:t>9</w:t>
            </w:r>
            <w:r w:rsidRPr="00CA2A5C">
              <w:rPr>
                <w:rFonts w:ascii="Arial" w:hAnsi="Arial"/>
                <w:color w:val="000000"/>
                <w:kern w:val="24"/>
                <w:sz w:val="18"/>
              </w:rPr>
              <w:t xml:space="preserve">0% średniej wartości wskaźnika G – </w:t>
            </w:r>
            <w:r>
              <w:rPr>
                <w:rFonts w:ascii="Arial" w:hAnsi="Arial"/>
                <w:color w:val="000000"/>
                <w:kern w:val="24"/>
                <w:sz w:val="18"/>
              </w:rPr>
              <w:t>4</w:t>
            </w:r>
            <w:r w:rsidRPr="00CA2A5C">
              <w:rPr>
                <w:rFonts w:ascii="Arial" w:hAnsi="Arial"/>
                <w:color w:val="000000"/>
                <w:kern w:val="24"/>
                <w:sz w:val="18"/>
              </w:rPr>
              <w:t xml:space="preserve"> pkt; </w:t>
            </w:r>
          </w:p>
          <w:p w14:paraId="7FD134DD" w14:textId="77777777" w:rsidR="00BF709B" w:rsidRPr="00CA2A5C"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 xml:space="preserve">V - od 91% </w:t>
            </w:r>
            <w:r w:rsidRPr="00CA2A5C">
              <w:rPr>
                <w:rFonts w:ascii="Arial" w:hAnsi="Arial"/>
                <w:color w:val="000000"/>
                <w:kern w:val="24"/>
                <w:sz w:val="18"/>
              </w:rPr>
              <w:t xml:space="preserve">do </w:t>
            </w:r>
            <w:r>
              <w:rPr>
                <w:rFonts w:ascii="Arial" w:hAnsi="Arial"/>
                <w:color w:val="000000"/>
                <w:kern w:val="24"/>
                <w:sz w:val="18"/>
              </w:rPr>
              <w:t>10</w:t>
            </w:r>
            <w:r w:rsidRPr="00CA2A5C">
              <w:rPr>
                <w:rFonts w:ascii="Arial" w:hAnsi="Arial"/>
                <w:color w:val="000000"/>
                <w:kern w:val="24"/>
                <w:sz w:val="18"/>
              </w:rPr>
              <w:t xml:space="preserve">0% średniej wartości wskaźnika G – </w:t>
            </w:r>
            <w:r>
              <w:rPr>
                <w:rFonts w:ascii="Arial" w:hAnsi="Arial"/>
                <w:color w:val="000000"/>
                <w:kern w:val="24"/>
                <w:sz w:val="18"/>
              </w:rPr>
              <w:t>2</w:t>
            </w:r>
            <w:r w:rsidRPr="00CA2A5C">
              <w:rPr>
                <w:rFonts w:ascii="Arial" w:hAnsi="Arial"/>
                <w:color w:val="000000"/>
                <w:kern w:val="24"/>
                <w:sz w:val="18"/>
              </w:rPr>
              <w:t xml:space="preserve"> pkt;</w:t>
            </w:r>
          </w:p>
          <w:p w14:paraId="17E5F2C1" w14:textId="77777777" w:rsidR="00BF709B" w:rsidRPr="00CA2A5C" w:rsidRDefault="00BF709B" w:rsidP="00BF709B">
            <w:pPr>
              <w:pStyle w:val="Akapitzlist"/>
              <w:numPr>
                <w:ilvl w:val="3"/>
                <w:numId w:val="121"/>
              </w:numPr>
              <w:spacing w:line="276" w:lineRule="auto"/>
              <w:ind w:left="516"/>
              <w:jc w:val="both"/>
              <w:rPr>
                <w:rFonts w:ascii="Arial" w:hAnsi="Arial"/>
                <w:color w:val="000000"/>
                <w:kern w:val="24"/>
                <w:sz w:val="18"/>
              </w:rPr>
            </w:pPr>
            <w:r>
              <w:rPr>
                <w:rFonts w:ascii="Arial" w:hAnsi="Arial"/>
                <w:color w:val="000000"/>
                <w:kern w:val="24"/>
                <w:sz w:val="18"/>
              </w:rPr>
              <w:t>VI - od</w:t>
            </w:r>
            <w:r w:rsidRPr="00CA2A5C">
              <w:rPr>
                <w:rFonts w:ascii="Arial" w:hAnsi="Arial"/>
                <w:color w:val="000000"/>
                <w:kern w:val="24"/>
                <w:sz w:val="18"/>
              </w:rPr>
              <w:t xml:space="preserve"> 10</w:t>
            </w:r>
            <w:r>
              <w:rPr>
                <w:rFonts w:ascii="Arial" w:hAnsi="Arial"/>
                <w:color w:val="000000"/>
                <w:kern w:val="24"/>
                <w:sz w:val="18"/>
              </w:rPr>
              <w:t>1</w:t>
            </w:r>
            <w:r w:rsidRPr="00CA2A5C">
              <w:rPr>
                <w:rFonts w:ascii="Arial" w:hAnsi="Arial"/>
                <w:color w:val="000000"/>
                <w:kern w:val="24"/>
                <w:sz w:val="18"/>
              </w:rPr>
              <w:t>% średniej wartości wskaźnika G – 0 pkt.</w:t>
            </w:r>
          </w:p>
          <w:p w14:paraId="6B9EA250" w14:textId="77777777" w:rsidR="00BF709B" w:rsidRDefault="00BF709B" w:rsidP="007D376F">
            <w:pPr>
              <w:spacing w:line="276" w:lineRule="auto"/>
              <w:jc w:val="both"/>
              <w:rPr>
                <w:rFonts w:ascii="Arial" w:hAnsi="Arial"/>
                <w:color w:val="000000"/>
                <w:kern w:val="24"/>
                <w:sz w:val="18"/>
              </w:rPr>
            </w:pPr>
          </w:p>
          <w:p w14:paraId="3FC5CCD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Kryterium weryfikowane na podstawie zapisów wniosku o dofinansowanie projektu. </w:t>
            </w:r>
          </w:p>
          <w:p w14:paraId="22508F5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W przypadku projektów realizowanych na obszarach kilku gmin, liczba punktów będzie średnią wyliczoną na podstawie danych dla poszczególnych gmin.</w:t>
            </w:r>
          </w:p>
          <w:p w14:paraId="07984677"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Przykład: Projekt jest </w:t>
            </w:r>
            <w:r>
              <w:rPr>
                <w:rFonts w:ascii="Arial" w:hAnsi="Arial"/>
                <w:color w:val="000000"/>
                <w:kern w:val="24"/>
                <w:sz w:val="18"/>
              </w:rPr>
              <w:t xml:space="preserve">realizowany </w:t>
            </w:r>
            <w:r w:rsidRPr="00CA2A5C">
              <w:rPr>
                <w:rFonts w:ascii="Arial" w:hAnsi="Arial"/>
                <w:color w:val="000000"/>
                <w:kern w:val="24"/>
                <w:sz w:val="18"/>
              </w:rPr>
              <w:t xml:space="preserve">w gminie A, w której średnia wartość wskaźnika G wynosi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60</w:t>
            </w:r>
            <w:r w:rsidRPr="00CA2A5C">
              <w:rPr>
                <w:rFonts w:ascii="Arial" w:hAnsi="Arial"/>
                <w:color w:val="000000"/>
                <w:kern w:val="24"/>
                <w:sz w:val="18"/>
              </w:rPr>
              <w:t>% (</w:t>
            </w:r>
            <w:r>
              <w:rPr>
                <w:rFonts w:ascii="Arial" w:hAnsi="Arial"/>
                <w:color w:val="000000"/>
                <w:kern w:val="24"/>
                <w:sz w:val="18"/>
              </w:rPr>
              <w:t>I</w:t>
            </w:r>
            <w:r w:rsidRPr="00CA2A5C">
              <w:rPr>
                <w:rFonts w:ascii="Arial" w:hAnsi="Arial"/>
                <w:color w:val="000000"/>
                <w:kern w:val="24"/>
                <w:sz w:val="18"/>
              </w:rPr>
              <w:t xml:space="preserve"> grupa – </w:t>
            </w:r>
            <w:r>
              <w:rPr>
                <w:rFonts w:ascii="Arial" w:hAnsi="Arial"/>
                <w:color w:val="000000"/>
                <w:kern w:val="24"/>
                <w:sz w:val="18"/>
              </w:rPr>
              <w:t>10</w:t>
            </w:r>
            <w:r w:rsidRPr="00CA2A5C">
              <w:rPr>
                <w:rFonts w:ascii="Arial" w:hAnsi="Arial"/>
                <w:color w:val="000000"/>
                <w:kern w:val="24"/>
                <w:sz w:val="18"/>
              </w:rPr>
              <w:t xml:space="preserve"> pkt) oraz w gminie B,</w:t>
            </w:r>
            <w:r>
              <w:rPr>
                <w:rFonts w:ascii="Arial" w:hAnsi="Arial"/>
                <w:color w:val="000000"/>
                <w:kern w:val="24"/>
                <w:sz w:val="18"/>
              </w:rPr>
              <w:t xml:space="preserve"> w której</w:t>
            </w:r>
            <w:r w:rsidRPr="00CA2A5C">
              <w:rPr>
                <w:rFonts w:ascii="Arial" w:hAnsi="Arial"/>
                <w:color w:val="000000"/>
                <w:kern w:val="24"/>
                <w:sz w:val="18"/>
              </w:rPr>
              <w:t xml:space="preserve"> średnia wartość wskaźnika G wynosi 170% (V</w:t>
            </w:r>
            <w:r>
              <w:rPr>
                <w:rFonts w:ascii="Arial" w:hAnsi="Arial"/>
                <w:color w:val="000000"/>
                <w:kern w:val="24"/>
                <w:sz w:val="18"/>
              </w:rPr>
              <w:t>I</w:t>
            </w:r>
            <w:r w:rsidRPr="00CA2A5C">
              <w:rPr>
                <w:rFonts w:ascii="Arial" w:hAnsi="Arial"/>
                <w:color w:val="000000"/>
                <w:kern w:val="24"/>
                <w:sz w:val="18"/>
              </w:rPr>
              <w:t xml:space="preserve"> grupa – 0 pkt) – w takim przypadku projekt otrzyma </w:t>
            </w:r>
            <w:r>
              <w:rPr>
                <w:rFonts w:ascii="Arial" w:hAnsi="Arial"/>
                <w:color w:val="000000"/>
                <w:kern w:val="24"/>
                <w:sz w:val="18"/>
              </w:rPr>
              <w:t>5</w:t>
            </w:r>
            <w:r w:rsidRPr="00CA2A5C">
              <w:rPr>
                <w:rFonts w:ascii="Arial" w:hAnsi="Arial"/>
                <w:color w:val="000000"/>
                <w:kern w:val="24"/>
                <w:sz w:val="18"/>
              </w:rPr>
              <w:t xml:space="preserve"> pkt. (</w:t>
            </w:r>
            <w:r>
              <w:rPr>
                <w:rFonts w:ascii="Arial" w:hAnsi="Arial"/>
                <w:color w:val="000000"/>
                <w:kern w:val="24"/>
                <w:sz w:val="18"/>
              </w:rPr>
              <w:t>10</w:t>
            </w:r>
            <w:r w:rsidRPr="00CA2A5C">
              <w:rPr>
                <w:rFonts w:ascii="Arial" w:hAnsi="Arial"/>
                <w:color w:val="000000"/>
                <w:kern w:val="24"/>
                <w:sz w:val="18"/>
              </w:rPr>
              <w:t xml:space="preserve"> pkt + 0 pkt/2 = </w:t>
            </w:r>
            <w:r>
              <w:rPr>
                <w:rFonts w:ascii="Arial" w:hAnsi="Arial"/>
                <w:color w:val="000000"/>
                <w:kern w:val="24"/>
                <w:sz w:val="18"/>
              </w:rPr>
              <w:t>5</w:t>
            </w:r>
            <w:r w:rsidRPr="00CA2A5C">
              <w:rPr>
                <w:rFonts w:ascii="Arial" w:hAnsi="Arial"/>
                <w:color w:val="000000"/>
                <w:kern w:val="24"/>
                <w:sz w:val="18"/>
              </w:rPr>
              <w:t xml:space="preserve"> pkt).</w:t>
            </w:r>
          </w:p>
        </w:tc>
        <w:tc>
          <w:tcPr>
            <w:tcW w:w="861" w:type="pct"/>
            <w:tcBorders>
              <w:top w:val="single" w:sz="4" w:space="0" w:color="auto"/>
              <w:left w:val="single" w:sz="4" w:space="0" w:color="auto"/>
              <w:bottom w:val="single" w:sz="4" w:space="0" w:color="auto"/>
              <w:right w:val="single" w:sz="4" w:space="0" w:color="auto"/>
            </w:tcBorders>
            <w:shd w:val="clear" w:color="auto" w:fill="F7CAAC"/>
            <w:vAlign w:val="center"/>
          </w:tcPr>
          <w:p w14:paraId="77D403BE" w14:textId="77777777" w:rsidR="00BF709B" w:rsidRPr="00F16303" w:rsidRDefault="00BF709B" w:rsidP="007D376F">
            <w:pPr>
              <w:spacing w:line="276" w:lineRule="auto"/>
              <w:ind w:left="57"/>
              <w:jc w:val="center"/>
              <w:rPr>
                <w:rFonts w:ascii="Arial" w:hAnsi="Arial" w:cs="Arial"/>
                <w:sz w:val="18"/>
                <w:szCs w:val="18"/>
                <w:highlight w:val="yellow"/>
              </w:rPr>
            </w:pPr>
            <w:r w:rsidRPr="001B424A">
              <w:rPr>
                <w:rFonts w:ascii="Arial" w:hAnsi="Arial" w:cs="Arial"/>
                <w:sz w:val="18"/>
                <w:szCs w:val="18"/>
              </w:rPr>
              <w:t>Stosuje się do typu/typów (nr)</w:t>
            </w:r>
          </w:p>
        </w:tc>
        <w:tc>
          <w:tcPr>
            <w:tcW w:w="1015" w:type="pct"/>
            <w:tcBorders>
              <w:top w:val="single" w:sz="4" w:space="0" w:color="auto"/>
              <w:left w:val="single" w:sz="4" w:space="0" w:color="auto"/>
              <w:bottom w:val="single" w:sz="4" w:space="0" w:color="auto"/>
              <w:right w:val="single" w:sz="8" w:space="0" w:color="auto"/>
            </w:tcBorders>
            <w:shd w:val="clear" w:color="auto" w:fill="FFFFFF"/>
            <w:vAlign w:val="center"/>
          </w:tcPr>
          <w:p w14:paraId="1BA078ED"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10.4.A</w:t>
            </w:r>
          </w:p>
          <w:p w14:paraId="764BDAF6"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10.4.D</w:t>
            </w:r>
          </w:p>
          <w:p w14:paraId="571BF86A" w14:textId="77777777" w:rsidR="00BF709B" w:rsidRPr="00C463F7"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10.4.E</w:t>
            </w:r>
          </w:p>
        </w:tc>
      </w:tr>
      <w:tr w:rsidR="00BF709B" w:rsidRPr="00F16303" w14:paraId="17DD0353" w14:textId="77777777" w:rsidTr="007D376F">
        <w:tblPrEx>
          <w:shd w:val="clear" w:color="auto" w:fill="F7CAAC"/>
        </w:tblPrEx>
        <w:trPr>
          <w:trHeight w:val="51"/>
          <w:jc w:val="center"/>
        </w:trPr>
        <w:tc>
          <w:tcPr>
            <w:tcW w:w="3124" w:type="pct"/>
            <w:gridSpan w:val="2"/>
            <w:tcBorders>
              <w:top w:val="single" w:sz="4" w:space="0" w:color="auto"/>
              <w:left w:val="single" w:sz="8" w:space="0" w:color="auto"/>
              <w:bottom w:val="single" w:sz="4" w:space="0" w:color="auto"/>
              <w:right w:val="single" w:sz="2" w:space="0" w:color="auto"/>
            </w:tcBorders>
            <w:shd w:val="clear" w:color="auto" w:fill="FFFFFF"/>
          </w:tcPr>
          <w:p w14:paraId="4F518008" w14:textId="77777777" w:rsidR="00BF709B" w:rsidRPr="00346909" w:rsidRDefault="00BF709B" w:rsidP="00BF709B">
            <w:pPr>
              <w:pStyle w:val="Akapitzlist"/>
              <w:numPr>
                <w:ilvl w:val="0"/>
                <w:numId w:val="120"/>
              </w:numPr>
              <w:jc w:val="both"/>
              <w:rPr>
                <w:rFonts w:ascii="Arial" w:hAnsi="Arial"/>
                <w:color w:val="000000"/>
                <w:kern w:val="24"/>
                <w:sz w:val="18"/>
              </w:rPr>
            </w:pPr>
            <w:r w:rsidRPr="00346909">
              <w:rPr>
                <w:rFonts w:ascii="Arial" w:hAnsi="Arial"/>
                <w:color w:val="000000"/>
                <w:kern w:val="24"/>
                <w:sz w:val="18"/>
              </w:rPr>
              <w:t xml:space="preserve">Czy projekt </w:t>
            </w:r>
            <w:r>
              <w:rPr>
                <w:rFonts w:ascii="Arial" w:hAnsi="Arial"/>
                <w:color w:val="000000"/>
                <w:kern w:val="24"/>
                <w:sz w:val="18"/>
              </w:rPr>
              <w:t>obejmuje wsparciem szkołę podstawową specjalną</w:t>
            </w:r>
            <w:r w:rsidRPr="00346909">
              <w:rPr>
                <w:rFonts w:ascii="Arial" w:hAnsi="Arial"/>
                <w:color w:val="000000"/>
                <w:kern w:val="24"/>
                <w:sz w:val="18"/>
              </w:rPr>
              <w:t>?</w:t>
            </w:r>
          </w:p>
        </w:tc>
        <w:tc>
          <w:tcPr>
            <w:tcW w:w="861" w:type="pct"/>
            <w:tcBorders>
              <w:top w:val="single" w:sz="2" w:space="0" w:color="auto"/>
              <w:left w:val="single" w:sz="2" w:space="0" w:color="auto"/>
              <w:bottom w:val="single" w:sz="2" w:space="0" w:color="auto"/>
              <w:right w:val="single" w:sz="2" w:space="0" w:color="auto"/>
            </w:tcBorders>
            <w:shd w:val="clear" w:color="auto" w:fill="F7CAAC"/>
            <w:vAlign w:val="center"/>
          </w:tcPr>
          <w:p w14:paraId="04A99E95" w14:textId="77777777" w:rsidR="00BF709B" w:rsidRPr="00F16303" w:rsidRDefault="00BF709B" w:rsidP="007D376F">
            <w:pPr>
              <w:spacing w:line="276" w:lineRule="auto"/>
              <w:jc w:val="center"/>
              <w:rPr>
                <w:rFonts w:ascii="Arial" w:hAnsi="Arial" w:cs="Arial"/>
                <w:sz w:val="18"/>
                <w:szCs w:val="18"/>
                <w:highlight w:val="yellow"/>
              </w:rPr>
            </w:pPr>
            <w:r w:rsidRPr="00B31F87">
              <w:rPr>
                <w:rFonts w:ascii="Arial" w:hAnsi="Arial" w:cs="Arial"/>
                <w:sz w:val="18"/>
                <w:szCs w:val="18"/>
              </w:rPr>
              <w:t>Waga punktowa:</w:t>
            </w:r>
          </w:p>
        </w:tc>
        <w:tc>
          <w:tcPr>
            <w:tcW w:w="1015" w:type="pct"/>
            <w:tcBorders>
              <w:top w:val="single" w:sz="4" w:space="0" w:color="auto"/>
              <w:left w:val="single" w:sz="2" w:space="0" w:color="auto"/>
              <w:bottom w:val="single" w:sz="4" w:space="0" w:color="auto"/>
              <w:right w:val="single" w:sz="8" w:space="0" w:color="auto"/>
            </w:tcBorders>
            <w:shd w:val="clear" w:color="auto" w:fill="FFFFFF"/>
          </w:tcPr>
          <w:p w14:paraId="7A356E47" w14:textId="77777777" w:rsidR="00BF709B" w:rsidRPr="00CA2A5C" w:rsidRDefault="00BF709B" w:rsidP="007D376F">
            <w:pPr>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4</w:t>
            </w:r>
            <w:r w:rsidRPr="00CA2A5C">
              <w:rPr>
                <w:rFonts w:ascii="Arial" w:hAnsi="Arial"/>
                <w:color w:val="000000"/>
                <w:kern w:val="24"/>
                <w:sz w:val="18"/>
              </w:rPr>
              <w:t xml:space="preserve"> pkt.</w:t>
            </w:r>
          </w:p>
          <w:p w14:paraId="6ED483D0" w14:textId="77777777" w:rsidR="00BF709B" w:rsidRDefault="00BF709B" w:rsidP="007D376F">
            <w:pPr>
              <w:spacing w:line="276" w:lineRule="auto"/>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projekt nie obejmuje wsparciem żadnej szkoły podstawowej specjalnej</w:t>
            </w:r>
            <w:r w:rsidRPr="00CA2A5C">
              <w:rPr>
                <w:rFonts w:ascii="Arial" w:hAnsi="Arial"/>
                <w:color w:val="000000"/>
                <w:kern w:val="24"/>
                <w:sz w:val="18"/>
              </w:rPr>
              <w:t>;</w:t>
            </w:r>
          </w:p>
          <w:p w14:paraId="69D1C3A9"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4</w:t>
            </w:r>
            <w:r w:rsidRPr="00CA2A5C">
              <w:rPr>
                <w:rFonts w:ascii="Arial" w:hAnsi="Arial"/>
                <w:color w:val="000000"/>
                <w:kern w:val="24"/>
                <w:sz w:val="18"/>
              </w:rPr>
              <w:t xml:space="preserve"> pkt. </w:t>
            </w:r>
            <w:r>
              <w:rPr>
                <w:rFonts w:ascii="Arial" w:hAnsi="Arial"/>
                <w:color w:val="000000"/>
                <w:kern w:val="24"/>
                <w:sz w:val="18"/>
              </w:rPr>
              <w:t>–</w:t>
            </w:r>
            <w:r w:rsidRPr="00CA2A5C">
              <w:rPr>
                <w:rFonts w:ascii="Arial" w:hAnsi="Arial"/>
                <w:color w:val="000000"/>
                <w:kern w:val="24"/>
                <w:sz w:val="18"/>
              </w:rPr>
              <w:t xml:space="preserve"> </w:t>
            </w:r>
            <w:r>
              <w:rPr>
                <w:rFonts w:ascii="Arial" w:hAnsi="Arial"/>
                <w:color w:val="000000"/>
                <w:kern w:val="24"/>
                <w:sz w:val="18"/>
              </w:rPr>
              <w:t xml:space="preserve">projekt obejmuje wsparciem szkołę </w:t>
            </w:r>
            <w:r>
              <w:rPr>
                <w:rFonts w:ascii="Arial" w:hAnsi="Arial"/>
                <w:color w:val="000000"/>
                <w:kern w:val="24"/>
                <w:sz w:val="18"/>
              </w:rPr>
              <w:lastRenderedPageBreak/>
              <w:t>podstawową specjalną</w:t>
            </w:r>
            <w:r w:rsidRPr="00CA2A5C">
              <w:rPr>
                <w:rFonts w:ascii="Arial" w:hAnsi="Arial"/>
                <w:color w:val="000000"/>
                <w:kern w:val="24"/>
                <w:sz w:val="18"/>
              </w:rPr>
              <w:t>;</w:t>
            </w:r>
          </w:p>
          <w:p w14:paraId="2F4C2966" w14:textId="77777777" w:rsidR="00BF709B" w:rsidRPr="00CA2A5C" w:rsidRDefault="00BF709B" w:rsidP="007D376F">
            <w:pPr>
              <w:spacing w:line="276" w:lineRule="auto"/>
              <w:rPr>
                <w:rFonts w:ascii="Arial" w:hAnsi="Arial"/>
                <w:color w:val="000000"/>
                <w:kern w:val="24"/>
                <w:sz w:val="18"/>
              </w:rPr>
            </w:pPr>
          </w:p>
        </w:tc>
      </w:tr>
      <w:tr w:rsidR="00BF709B" w:rsidRPr="0062540A" w14:paraId="53341D3B" w14:textId="77777777" w:rsidTr="007D376F">
        <w:tblPrEx>
          <w:shd w:val="clear" w:color="auto" w:fill="F7CAAC"/>
        </w:tblPrEx>
        <w:trPr>
          <w:trHeight w:val="71"/>
          <w:jc w:val="center"/>
        </w:trPr>
        <w:tc>
          <w:tcPr>
            <w:tcW w:w="903" w:type="pct"/>
            <w:tcBorders>
              <w:top w:val="single" w:sz="4" w:space="0" w:color="auto"/>
              <w:left w:val="single" w:sz="8" w:space="0" w:color="auto"/>
              <w:bottom w:val="single" w:sz="4" w:space="0" w:color="auto"/>
              <w:right w:val="single" w:sz="4" w:space="0" w:color="auto"/>
            </w:tcBorders>
            <w:shd w:val="clear" w:color="auto" w:fill="F7CAAC"/>
            <w:vAlign w:val="center"/>
          </w:tcPr>
          <w:p w14:paraId="14D555C1" w14:textId="77777777" w:rsidR="00BF709B" w:rsidRPr="00CA2A5C" w:rsidRDefault="00BF709B" w:rsidP="007D376F">
            <w:pPr>
              <w:spacing w:line="276" w:lineRule="auto"/>
              <w:ind w:left="57"/>
              <w:jc w:val="center"/>
              <w:rPr>
                <w:rFonts w:ascii="Arial" w:hAnsi="Arial" w:cs="Arial"/>
                <w:sz w:val="18"/>
                <w:szCs w:val="18"/>
              </w:rPr>
            </w:pPr>
            <w:r w:rsidRPr="001B424A">
              <w:rPr>
                <w:rFonts w:ascii="Arial" w:hAnsi="Arial" w:cs="Arial"/>
                <w:sz w:val="18"/>
                <w:szCs w:val="18"/>
              </w:rPr>
              <w:lastRenderedPageBreak/>
              <w:t>Definicja: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57479558"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W ramach kryterium przyznawane są punkty </w:t>
            </w:r>
            <w:r>
              <w:rPr>
                <w:rFonts w:ascii="Arial" w:hAnsi="Arial"/>
                <w:color w:val="000000"/>
                <w:kern w:val="24"/>
                <w:sz w:val="18"/>
              </w:rPr>
              <w:t xml:space="preserve">projektom, w których wsparciem objęte są szkoły podstawowe specjalne. </w:t>
            </w:r>
          </w:p>
          <w:p w14:paraId="70392EB4" w14:textId="77777777" w:rsidR="00BF709B" w:rsidRDefault="00BF709B" w:rsidP="007D376F">
            <w:pPr>
              <w:spacing w:line="276" w:lineRule="auto"/>
              <w:jc w:val="both"/>
              <w:rPr>
                <w:rFonts w:ascii="Arial" w:hAnsi="Arial"/>
                <w:color w:val="000000"/>
                <w:kern w:val="24"/>
                <w:sz w:val="18"/>
              </w:rPr>
            </w:pPr>
          </w:p>
          <w:p w14:paraId="5CC19225"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Kryterium weryfikowane na podstawie zapisów wniosku o dofinansowanie projektu</w:t>
            </w:r>
            <w:r>
              <w:rPr>
                <w:rFonts w:ascii="Arial" w:hAnsi="Arial"/>
                <w:color w:val="000000"/>
                <w:kern w:val="24"/>
                <w:sz w:val="18"/>
              </w:rPr>
              <w:t xml:space="preserve"> – należy podać nazwę szkoły specjalnej obejmowanej wsparciem</w:t>
            </w:r>
            <w:r w:rsidRPr="00CA2A5C">
              <w:rPr>
                <w:rFonts w:ascii="Arial" w:hAnsi="Arial"/>
                <w:color w:val="000000"/>
                <w:kern w:val="24"/>
                <w:sz w:val="18"/>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7CAAC"/>
            <w:vAlign w:val="center"/>
          </w:tcPr>
          <w:p w14:paraId="09107EDF" w14:textId="77777777" w:rsidR="00BF709B" w:rsidRPr="00F16303" w:rsidRDefault="00BF709B" w:rsidP="007D376F">
            <w:pPr>
              <w:spacing w:line="276" w:lineRule="auto"/>
              <w:ind w:left="57"/>
              <w:jc w:val="center"/>
              <w:rPr>
                <w:rFonts w:ascii="Arial" w:hAnsi="Arial" w:cs="Arial"/>
                <w:sz w:val="18"/>
                <w:szCs w:val="18"/>
                <w:highlight w:val="yellow"/>
              </w:rPr>
            </w:pPr>
            <w:r w:rsidRPr="001B424A">
              <w:rPr>
                <w:rFonts w:ascii="Arial" w:hAnsi="Arial" w:cs="Arial"/>
                <w:sz w:val="18"/>
                <w:szCs w:val="18"/>
              </w:rPr>
              <w:t>Stosuje się do typu/typów (nr)</w:t>
            </w:r>
          </w:p>
        </w:tc>
        <w:tc>
          <w:tcPr>
            <w:tcW w:w="1015" w:type="pct"/>
            <w:tcBorders>
              <w:top w:val="single" w:sz="4" w:space="0" w:color="auto"/>
              <w:left w:val="single" w:sz="4" w:space="0" w:color="auto"/>
              <w:bottom w:val="single" w:sz="4" w:space="0" w:color="auto"/>
              <w:right w:val="single" w:sz="8" w:space="0" w:color="auto"/>
            </w:tcBorders>
            <w:shd w:val="clear" w:color="auto" w:fill="FFFFFF"/>
            <w:vAlign w:val="center"/>
          </w:tcPr>
          <w:p w14:paraId="58DFD3ED"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10.4.A</w:t>
            </w:r>
          </w:p>
          <w:p w14:paraId="1DD21DAA"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10.4.D</w:t>
            </w:r>
          </w:p>
          <w:p w14:paraId="20C8D22F" w14:textId="77777777" w:rsidR="00BF709B" w:rsidRPr="00C463F7"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10.4.E</w:t>
            </w:r>
          </w:p>
        </w:tc>
      </w:tr>
    </w:tbl>
    <w:p w14:paraId="11523734" w14:textId="77777777" w:rsidR="00BF709B" w:rsidRDefault="00BF709B" w:rsidP="00BF709B"/>
    <w:tbl>
      <w:tblPr>
        <w:tblW w:w="493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1720"/>
        <w:gridCol w:w="254"/>
        <w:gridCol w:w="3685"/>
        <w:gridCol w:w="50"/>
        <w:gridCol w:w="1653"/>
        <w:gridCol w:w="195"/>
        <w:gridCol w:w="1368"/>
        <w:gridCol w:w="18"/>
      </w:tblGrid>
      <w:tr w:rsidR="00BF709B" w14:paraId="45E58DB8" w14:textId="77777777" w:rsidTr="007D376F">
        <w:trPr>
          <w:trHeight w:val="395"/>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14:paraId="1A1C8668" w14:textId="77777777" w:rsidR="00BF709B" w:rsidRDefault="00BF709B" w:rsidP="007D376F">
            <w:pPr>
              <w:spacing w:line="276" w:lineRule="auto"/>
              <w:jc w:val="center"/>
              <w:rPr>
                <w:rFonts w:ascii="Arial" w:hAnsi="Arial" w:cs="Arial"/>
                <w:b/>
                <w:sz w:val="18"/>
                <w:szCs w:val="18"/>
              </w:rPr>
            </w:pPr>
            <w:r>
              <w:rPr>
                <w:rFonts w:ascii="Arial" w:hAnsi="Arial" w:cs="Arial"/>
                <w:b/>
                <w:sz w:val="18"/>
                <w:szCs w:val="18"/>
              </w:rPr>
              <w:t xml:space="preserve">Kryteria formalne </w:t>
            </w:r>
          </w:p>
          <w:p w14:paraId="535D0651" w14:textId="77777777" w:rsidR="00BF709B" w:rsidRPr="000A57D9" w:rsidRDefault="00BF709B" w:rsidP="007D376F">
            <w:pPr>
              <w:spacing w:line="276" w:lineRule="auto"/>
              <w:jc w:val="both"/>
              <w:rPr>
                <w:rFonts w:ascii="Arial" w:hAnsi="Arial" w:cs="Arial"/>
                <w:iCs/>
                <w:sz w:val="18"/>
                <w:szCs w:val="18"/>
              </w:rPr>
            </w:pPr>
            <w:r w:rsidRPr="000A57D9">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32C836A8" w14:textId="77777777" w:rsidR="00BF709B" w:rsidRDefault="00BF709B" w:rsidP="007D376F">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BF709B" w14:paraId="1791F48D"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127A98A6"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 Kwalifikowalność projektu</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043ED2C1" w14:textId="3CA59AE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Projekt został złożony w odpowiedzi na właściwy konkurs w systemie SOWA EFS RPDS.</w:t>
            </w:r>
          </w:p>
          <w:p w14:paraId="7927DD4C" w14:textId="77777777" w:rsidR="00BF709B" w:rsidRPr="00882307" w:rsidRDefault="00BF709B" w:rsidP="007D376F">
            <w:pPr>
              <w:autoSpaceDE w:val="0"/>
              <w:autoSpaceDN w:val="0"/>
              <w:adjustRightInd w:val="0"/>
              <w:jc w:val="both"/>
              <w:rPr>
                <w:rFonts w:ascii="Arial" w:hAnsi="Arial" w:cs="Arial"/>
                <w:iCs/>
                <w:sz w:val="18"/>
                <w:szCs w:val="18"/>
              </w:rPr>
            </w:pPr>
          </w:p>
          <w:p w14:paraId="0961ACBE" w14:textId="77777777" w:rsidR="00BF709B" w:rsidRPr="005A3D03" w:rsidRDefault="00BF709B" w:rsidP="007D376F">
            <w:pPr>
              <w:pStyle w:val="Akapitzlist"/>
              <w:adjustRightInd w:val="0"/>
              <w:ind w:left="328"/>
              <w:jc w:val="both"/>
              <w:rPr>
                <w:rFonts w:ascii="Arial" w:hAnsi="Arial" w:cs="Arial"/>
                <w:iCs/>
                <w:sz w:val="18"/>
                <w:szCs w:val="18"/>
              </w:rPr>
            </w:pPr>
            <w:r w:rsidRPr="00882307">
              <w:rPr>
                <w:rFonts w:ascii="Arial" w:hAnsi="Arial" w:cs="Arial"/>
                <w:iCs/>
                <w:sz w:val="18"/>
                <w:szCs w:val="18"/>
              </w:rPr>
              <w:t>W ramach tego kryterium sprawdzane będzie</w:t>
            </w:r>
            <w:r>
              <w:rPr>
                <w:rFonts w:ascii="Arial" w:hAnsi="Arial" w:cs="Arial"/>
                <w:iCs/>
                <w:sz w:val="18"/>
                <w:szCs w:val="18"/>
              </w:rPr>
              <w:t>,</w:t>
            </w:r>
            <w:r w:rsidRPr="00882307">
              <w:rPr>
                <w:rFonts w:ascii="Arial" w:hAnsi="Arial" w:cs="Arial"/>
                <w:iCs/>
                <w:sz w:val="18"/>
                <w:szCs w:val="18"/>
              </w:rPr>
              <w:t xml:space="preserve"> czy projekt został złożony w odpowiedzi na właściwy konkurs (horyzontalny/OSI lub poszczególnych ZIT-ów). Kryterium weryfikowane jest na podstawie zapisów wniosku o dofinansowanie.</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032C9984" w14:textId="77777777" w:rsidR="00BF709B" w:rsidRPr="00564F38" w:rsidRDefault="00BF709B" w:rsidP="007D376F">
            <w:pPr>
              <w:spacing w:line="276" w:lineRule="auto"/>
              <w:rPr>
                <w:rFonts w:ascii="Arial" w:hAnsi="Arial" w:cs="Arial"/>
                <w:sz w:val="18"/>
                <w:szCs w:val="18"/>
              </w:rPr>
            </w:pPr>
            <w:r w:rsidRPr="00882307">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610A2209" w14:textId="77777777" w:rsidR="00BF709B" w:rsidRPr="00882307" w:rsidRDefault="00BF709B" w:rsidP="007D376F">
            <w:pPr>
              <w:autoSpaceDE w:val="0"/>
              <w:autoSpaceDN w:val="0"/>
              <w:adjustRightInd w:val="0"/>
              <w:jc w:val="center"/>
              <w:rPr>
                <w:rFonts w:ascii="Arial" w:hAnsi="Arial" w:cs="Arial"/>
                <w:iCs/>
                <w:sz w:val="18"/>
                <w:szCs w:val="18"/>
              </w:rPr>
            </w:pPr>
            <w:r w:rsidRPr="00882307">
              <w:rPr>
                <w:rFonts w:ascii="Arial" w:hAnsi="Arial" w:cs="Arial"/>
                <w:iCs/>
                <w:sz w:val="18"/>
                <w:szCs w:val="18"/>
              </w:rPr>
              <w:t>Tak/Nie</w:t>
            </w:r>
          </w:p>
          <w:p w14:paraId="5CC89F3E" w14:textId="77777777" w:rsidR="00BF709B" w:rsidRPr="00EE15A5" w:rsidRDefault="00BF709B" w:rsidP="007D376F">
            <w:pPr>
              <w:autoSpaceDE w:val="0"/>
              <w:autoSpaceDN w:val="0"/>
              <w:adjustRightInd w:val="0"/>
              <w:jc w:val="center"/>
              <w:rPr>
                <w:rFonts w:ascii="Arial" w:hAnsi="Arial" w:cs="Arial"/>
                <w:iCs/>
                <w:sz w:val="18"/>
                <w:szCs w:val="18"/>
              </w:rPr>
            </w:pPr>
            <w:r w:rsidRPr="00882307">
              <w:rPr>
                <w:rFonts w:ascii="Arial" w:hAnsi="Arial" w:cs="Arial"/>
                <w:iCs/>
                <w:sz w:val="18"/>
                <w:szCs w:val="18"/>
              </w:rPr>
              <w:t>(niespełnienie kryterium oznacza</w:t>
            </w:r>
            <w:r>
              <w:rPr>
                <w:rFonts w:ascii="Arial" w:hAnsi="Arial" w:cs="Arial"/>
                <w:iCs/>
                <w:sz w:val="18"/>
                <w:szCs w:val="18"/>
              </w:rPr>
              <w:t xml:space="preserve"> </w:t>
            </w:r>
            <w:r w:rsidRPr="00882307">
              <w:rPr>
                <w:rFonts w:ascii="Arial" w:hAnsi="Arial" w:cs="Arial"/>
                <w:iCs/>
                <w:sz w:val="18"/>
                <w:szCs w:val="18"/>
              </w:rPr>
              <w:t>odrzucenie projektu)</w:t>
            </w:r>
          </w:p>
        </w:tc>
      </w:tr>
      <w:tr w:rsidR="00BF709B" w14:paraId="5E96F6CA"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555F95B2"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4EFEAAA6" w14:textId="6C7CE2A8"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2. </w:t>
            </w:r>
            <w:r w:rsidR="00BF709B" w:rsidRPr="00F04784">
              <w:rPr>
                <w:rFonts w:ascii="Arial" w:hAnsi="Arial" w:cs="Arial"/>
                <w:iCs/>
                <w:sz w:val="18"/>
                <w:szCs w:val="18"/>
              </w:rPr>
              <w:t>W ramach kryterium weryfikowane będzie, czy Wnioskodawca/Beneficjent nie podlega wykluczeniu z możliwości otrzymania dofinansowania ze środków Unii Europejskiej na podstawie:</w:t>
            </w:r>
          </w:p>
          <w:p w14:paraId="1AE58C1B"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14:paraId="733CAD90"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14:paraId="79DB71A2"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14:paraId="72A34BA9" w14:textId="77777777" w:rsidR="00BF709B" w:rsidRPr="00EE15A5" w:rsidRDefault="00BF709B" w:rsidP="007D376F">
            <w:pPr>
              <w:autoSpaceDE w:val="0"/>
              <w:autoSpaceDN w:val="0"/>
              <w:adjustRightInd w:val="0"/>
              <w:jc w:val="both"/>
              <w:rPr>
                <w:rFonts w:ascii="Arial" w:hAnsi="Arial" w:cs="Arial"/>
                <w:iCs/>
                <w:sz w:val="18"/>
                <w:szCs w:val="18"/>
              </w:rPr>
            </w:pPr>
          </w:p>
          <w:p w14:paraId="7D9A7D50" w14:textId="77777777" w:rsidR="00BF709B" w:rsidRPr="00882307" w:rsidRDefault="00BF709B" w:rsidP="007D376F">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2AC66E0F"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19790301"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5274F0C3"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6B4559E8"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BF709B" w14:paraId="7EAC6757"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60869798"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 xml:space="preserve">Zgodność z przepisami art. 65 </w:t>
            </w:r>
            <w:r w:rsidRPr="00EE15A5">
              <w:rPr>
                <w:rFonts w:ascii="Arial" w:hAnsi="Arial" w:cs="Arial"/>
                <w:sz w:val="18"/>
                <w:szCs w:val="18"/>
              </w:rPr>
              <w:lastRenderedPageBreak/>
              <w:t>ust. 6 i art. 125 ust. 3 lit. e) i f) Rozporządzenia Parlamentu Europejskiego i Rady (UE) nr 1303/2013 z dnia 17 grudnia 2013 r.</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267297DC" w14:textId="4E3AD0EA" w:rsidR="00BF709B" w:rsidRPr="00F04784" w:rsidRDefault="00F04784" w:rsidP="00F04784">
            <w:pPr>
              <w:adjustRightInd w:val="0"/>
              <w:jc w:val="both"/>
              <w:rPr>
                <w:rFonts w:ascii="Arial" w:hAnsi="Arial" w:cs="Arial"/>
                <w:iCs/>
                <w:sz w:val="18"/>
                <w:szCs w:val="18"/>
              </w:rPr>
            </w:pPr>
            <w:r>
              <w:rPr>
                <w:rFonts w:ascii="Arial" w:hAnsi="Arial" w:cs="Arial"/>
                <w:iCs/>
                <w:sz w:val="18"/>
                <w:szCs w:val="18"/>
              </w:rPr>
              <w:lastRenderedPageBreak/>
              <w:t xml:space="preserve">3. </w:t>
            </w:r>
            <w:r w:rsidR="00BF709B" w:rsidRPr="00F04784">
              <w:rPr>
                <w:rFonts w:ascii="Arial" w:hAnsi="Arial" w:cs="Arial"/>
                <w:iCs/>
                <w:sz w:val="18"/>
                <w:szCs w:val="18"/>
              </w:rPr>
              <w:t>W ramach kryterium weryfikowane będzie, czy Wnioskodawca/Beneficjent  złożył oświadczenie, że:</w:t>
            </w:r>
          </w:p>
          <w:p w14:paraId="15388D25"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lastRenderedPageBreak/>
              <w:t>projekt nie został zakończony w rozumieniu art. 65 ust. 6,</w:t>
            </w:r>
          </w:p>
          <w:p w14:paraId="358B7D17"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14:paraId="434A9B1F" w14:textId="77777777" w:rsidR="00BF709B" w:rsidRPr="00EE15A5" w:rsidRDefault="00BF709B" w:rsidP="00BF709B">
            <w:pPr>
              <w:pStyle w:val="Akapitzlist"/>
              <w:numPr>
                <w:ilvl w:val="0"/>
                <w:numId w:val="5"/>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14:paraId="202DBDD8" w14:textId="77777777" w:rsidR="00BF709B" w:rsidRPr="00EE15A5" w:rsidRDefault="00BF709B" w:rsidP="007D376F">
            <w:pPr>
              <w:pStyle w:val="Akapitzlist"/>
              <w:adjustRightInd w:val="0"/>
              <w:ind w:left="328"/>
              <w:jc w:val="both"/>
              <w:rPr>
                <w:rFonts w:ascii="Arial" w:hAnsi="Arial" w:cs="Arial"/>
                <w:iCs/>
                <w:sz w:val="18"/>
                <w:szCs w:val="18"/>
              </w:rPr>
            </w:pPr>
          </w:p>
          <w:p w14:paraId="15D8C92F" w14:textId="77777777" w:rsidR="00BF709B" w:rsidRPr="00EE15A5" w:rsidRDefault="00BF709B" w:rsidP="007D376F">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38AACF04"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lastRenderedPageBreak/>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0BD4961C"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758F78D9"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1C1C2461"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lastRenderedPageBreak/>
              <w:t>odrzucenie projektu)</w:t>
            </w:r>
          </w:p>
        </w:tc>
      </w:tr>
      <w:tr w:rsidR="00BF709B" w14:paraId="2A01D5F4"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37056719"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14:paraId="6550F289" w14:textId="77777777" w:rsidR="00BF709B" w:rsidRPr="00882307" w:rsidRDefault="00BF709B" w:rsidP="007D376F">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6D756468" w14:textId="0AE0D55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4. </w:t>
            </w:r>
            <w:r w:rsidR="00BF709B" w:rsidRPr="00F04784">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14:paraId="4B99E689" w14:textId="77777777" w:rsidR="00BF709B" w:rsidRPr="00EE15A5" w:rsidRDefault="00BF709B" w:rsidP="007D376F">
            <w:pPr>
              <w:autoSpaceDE w:val="0"/>
              <w:autoSpaceDN w:val="0"/>
              <w:adjustRightInd w:val="0"/>
              <w:jc w:val="both"/>
              <w:rPr>
                <w:rFonts w:ascii="Arial" w:hAnsi="Arial" w:cs="Arial"/>
                <w:iCs/>
                <w:sz w:val="18"/>
                <w:szCs w:val="18"/>
              </w:rPr>
            </w:pPr>
          </w:p>
          <w:p w14:paraId="6A2E003E" w14:textId="77777777" w:rsidR="00BF709B" w:rsidRPr="00882307" w:rsidRDefault="00BF709B" w:rsidP="007D376F">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01CC28A3"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103FAE17"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760656A9"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6C378BFA"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r>
              <w:rPr>
                <w:rFonts w:ascii="Arial" w:hAnsi="Arial" w:cs="Arial"/>
                <w:iCs/>
                <w:sz w:val="18"/>
                <w:szCs w:val="18"/>
              </w:rPr>
              <w:t>)</w:t>
            </w:r>
          </w:p>
        </w:tc>
      </w:tr>
      <w:tr w:rsidR="00BF709B" w14:paraId="5E61A9E4"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2379CD48"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12C4FC41" w14:textId="77777777" w:rsidR="00BF709B" w:rsidRPr="00882307" w:rsidRDefault="00BF709B" w:rsidP="007D376F">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2A0E0CD3" w14:textId="2402ECAC" w:rsidR="00BF709B" w:rsidRPr="00F04784" w:rsidRDefault="00F04784" w:rsidP="00F04784">
            <w:pPr>
              <w:jc w:val="both"/>
              <w:rPr>
                <w:rFonts w:ascii="Arial" w:hAnsi="Arial" w:cs="Arial"/>
                <w:iCs/>
                <w:sz w:val="18"/>
                <w:szCs w:val="18"/>
              </w:rPr>
            </w:pPr>
            <w:r>
              <w:rPr>
                <w:rFonts w:ascii="Arial" w:hAnsi="Arial" w:cs="Arial"/>
                <w:iCs/>
                <w:sz w:val="18"/>
                <w:szCs w:val="18"/>
              </w:rPr>
              <w:t xml:space="preserve">5. </w:t>
            </w:r>
            <w:r w:rsidR="00BF709B" w:rsidRPr="00F04784">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14:paraId="780ED1DE" w14:textId="77777777" w:rsidR="00BF709B" w:rsidRPr="00A07CA7" w:rsidRDefault="00BF709B" w:rsidP="007D376F">
            <w:pPr>
              <w:jc w:val="both"/>
              <w:rPr>
                <w:rFonts w:ascii="Arial" w:hAnsi="Arial" w:cs="Arial"/>
                <w:iCs/>
                <w:sz w:val="18"/>
                <w:szCs w:val="18"/>
              </w:rPr>
            </w:pPr>
          </w:p>
          <w:p w14:paraId="6B961BF8" w14:textId="77777777" w:rsidR="00BF709B" w:rsidRPr="00882307" w:rsidRDefault="00BF709B" w:rsidP="007D376F">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78BBEFB4"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5CE7BAE9" w14:textId="77777777" w:rsidR="00BF709B" w:rsidRPr="00A07CA7" w:rsidRDefault="00BF709B" w:rsidP="007D376F">
            <w:pPr>
              <w:snapToGrid w:val="0"/>
              <w:jc w:val="center"/>
              <w:rPr>
                <w:rFonts w:ascii="Arial" w:hAnsi="Arial" w:cs="Arial"/>
                <w:iCs/>
                <w:sz w:val="18"/>
                <w:szCs w:val="18"/>
              </w:rPr>
            </w:pPr>
            <w:r w:rsidRPr="00A07CA7">
              <w:rPr>
                <w:rFonts w:ascii="Arial" w:hAnsi="Arial" w:cs="Arial"/>
                <w:iCs/>
                <w:sz w:val="18"/>
                <w:szCs w:val="18"/>
              </w:rPr>
              <w:t>Tak/Nie</w:t>
            </w:r>
          </w:p>
          <w:p w14:paraId="40FA537D" w14:textId="77777777" w:rsidR="00BF709B" w:rsidRPr="0088230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BF709B" w14:paraId="01028F74" w14:textId="77777777" w:rsidTr="007D376F">
        <w:trPr>
          <w:trHeight w:val="129"/>
          <w:jc w:val="center"/>
        </w:trPr>
        <w:tc>
          <w:tcPr>
            <w:tcW w:w="1104" w:type="pct"/>
            <w:gridSpan w:val="2"/>
            <w:tcBorders>
              <w:top w:val="single" w:sz="8" w:space="0" w:color="auto"/>
              <w:left w:val="single" w:sz="8" w:space="0" w:color="auto"/>
              <w:bottom w:val="single" w:sz="8" w:space="0" w:color="auto"/>
              <w:right w:val="single" w:sz="4" w:space="0" w:color="auto"/>
            </w:tcBorders>
            <w:shd w:val="clear" w:color="auto" w:fill="F7CAAC"/>
            <w:vAlign w:val="center"/>
          </w:tcPr>
          <w:p w14:paraId="63BF749B"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14:paraId="42E943E9" w14:textId="77777777" w:rsidR="00BF709B" w:rsidRPr="0069784A" w:rsidRDefault="00BF709B" w:rsidP="007D376F">
            <w:pPr>
              <w:pStyle w:val="Default"/>
              <w:jc w:val="center"/>
              <w:rPr>
                <w:rFonts w:ascii="Arial" w:eastAsia="Times New Roman" w:hAnsi="Arial" w:cs="Arial"/>
                <w:color w:val="auto"/>
                <w:sz w:val="18"/>
                <w:szCs w:val="18"/>
                <w:lang w:eastAsia="pl-PL"/>
              </w:rPr>
            </w:pPr>
            <w:r w:rsidRPr="0069784A">
              <w:rPr>
                <w:rFonts w:ascii="Arial" w:eastAsia="Times New Roman" w:hAnsi="Arial" w:cs="Arial"/>
                <w:color w:val="auto"/>
                <w:sz w:val="18"/>
                <w:szCs w:val="18"/>
                <w:lang w:eastAsia="pl-PL"/>
              </w:rPr>
              <w:t>Pomoc de minimis</w:t>
            </w:r>
          </w:p>
        </w:tc>
        <w:tc>
          <w:tcPr>
            <w:tcW w:w="2060" w:type="pct"/>
            <w:tcBorders>
              <w:top w:val="single" w:sz="8" w:space="0" w:color="auto"/>
              <w:left w:val="single" w:sz="4" w:space="0" w:color="auto"/>
              <w:bottom w:val="single" w:sz="8" w:space="0" w:color="auto"/>
              <w:right w:val="single" w:sz="8" w:space="0" w:color="auto"/>
            </w:tcBorders>
            <w:shd w:val="clear" w:color="auto" w:fill="auto"/>
            <w:vAlign w:val="center"/>
          </w:tcPr>
          <w:p w14:paraId="09DF272D" w14:textId="4D88DB1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6. </w:t>
            </w:r>
            <w:r w:rsidR="00BF709B" w:rsidRPr="00F04784">
              <w:rPr>
                <w:rFonts w:ascii="Arial" w:hAnsi="Arial" w:cs="Arial"/>
                <w:iCs/>
                <w:sz w:val="18"/>
                <w:szCs w:val="18"/>
              </w:rPr>
              <w:t>W sytuacji, gdy w ramach projektu IOK udziela pomocy de minimis bezpośrednio Wnioskodawcy/Beneficjentowi w ramach kryterium weryfikowane będzie, czy łączna wartość uzyskanej pomocy de minimis zgodnie z danymi zawartymi w Systemie Udostępniania Danych o Pomocy (SUDOP) oraz wnioskowanej pomocy nie przekracza progów dopuszczalnej pomocy de minimis udzielonej jednemu przedsiębiorcy określonych w art. 3 rozporządzenia Komisji (UE) nr 1407/2013.</w:t>
            </w:r>
          </w:p>
          <w:p w14:paraId="50EEA18B" w14:textId="77777777" w:rsidR="00BF709B" w:rsidRDefault="00BF709B" w:rsidP="007D376F">
            <w:pPr>
              <w:autoSpaceDE w:val="0"/>
              <w:autoSpaceDN w:val="0"/>
              <w:adjustRightInd w:val="0"/>
              <w:jc w:val="both"/>
              <w:rPr>
                <w:rFonts w:ascii="Arial" w:hAnsi="Arial" w:cs="Arial"/>
                <w:iCs/>
                <w:sz w:val="18"/>
                <w:szCs w:val="18"/>
              </w:rPr>
            </w:pPr>
          </w:p>
          <w:p w14:paraId="6DB8342D" w14:textId="77777777" w:rsidR="00BF709B" w:rsidRPr="00B470EA" w:rsidRDefault="00BF709B" w:rsidP="007D376F">
            <w:pPr>
              <w:pStyle w:val="Default"/>
              <w:jc w:val="both"/>
              <w:rPr>
                <w:rFonts w:eastAsia="Times New Roman"/>
                <w:iCs/>
                <w:color w:val="auto"/>
                <w:sz w:val="18"/>
                <w:szCs w:val="18"/>
              </w:rPr>
            </w:pPr>
            <w:r w:rsidRPr="00904BB9">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r w:rsidRPr="00A07CA7">
              <w:rPr>
                <w:rFonts w:eastAsia="Times New Roman"/>
                <w:iCs/>
                <w:color w:val="auto"/>
                <w:sz w:val="18"/>
                <w:szCs w:val="18"/>
              </w:rPr>
              <w:t xml:space="preserve"> </w:t>
            </w:r>
          </w:p>
        </w:tc>
        <w:tc>
          <w:tcPr>
            <w:tcW w:w="952"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EB684A7"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B0BE07F" w14:textId="77777777" w:rsidR="00BF709B" w:rsidRPr="00A07CA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Tak/Nie/Nie dotyczy</w:t>
            </w:r>
          </w:p>
          <w:p w14:paraId="21B03C35" w14:textId="77777777" w:rsidR="00BF709B" w:rsidRPr="0088230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BF709B" w14:paraId="16702D50" w14:textId="77777777" w:rsidTr="007D376F">
        <w:trPr>
          <w:trHeight w:val="129"/>
          <w:jc w:val="center"/>
        </w:trPr>
        <w:tc>
          <w:tcPr>
            <w:tcW w:w="1104" w:type="pct"/>
            <w:gridSpan w:val="2"/>
            <w:tcBorders>
              <w:top w:val="single" w:sz="8" w:space="0" w:color="auto"/>
              <w:left w:val="single" w:sz="8" w:space="0" w:color="auto"/>
              <w:bottom w:val="single" w:sz="8" w:space="0" w:color="auto"/>
              <w:right w:val="single" w:sz="4" w:space="0" w:color="auto"/>
            </w:tcBorders>
            <w:shd w:val="clear" w:color="auto" w:fill="F7CAAC"/>
            <w:vAlign w:val="center"/>
          </w:tcPr>
          <w:p w14:paraId="5A461295" w14:textId="77777777" w:rsidR="00BF709B" w:rsidRPr="009C70B2" w:rsidRDefault="00BF709B" w:rsidP="007D376F">
            <w:pPr>
              <w:jc w:val="center"/>
              <w:rPr>
                <w:rFonts w:ascii="Arial" w:hAnsi="Arial" w:cs="Arial"/>
                <w:sz w:val="18"/>
                <w:szCs w:val="18"/>
              </w:rPr>
            </w:pPr>
            <w:r w:rsidRPr="009C70B2">
              <w:rPr>
                <w:rFonts w:ascii="Arial" w:hAnsi="Arial" w:cs="Arial"/>
                <w:sz w:val="18"/>
                <w:szCs w:val="18"/>
              </w:rPr>
              <w:t>Nazwa kryterium:</w:t>
            </w:r>
          </w:p>
          <w:p w14:paraId="4D43B5DF" w14:textId="77777777" w:rsidR="00BF709B" w:rsidRPr="00882307" w:rsidRDefault="00BF709B" w:rsidP="007D376F">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60" w:type="pct"/>
            <w:tcBorders>
              <w:top w:val="single" w:sz="8" w:space="0" w:color="auto"/>
              <w:left w:val="single" w:sz="4" w:space="0" w:color="auto"/>
              <w:bottom w:val="single" w:sz="8" w:space="0" w:color="auto"/>
              <w:right w:val="single" w:sz="8" w:space="0" w:color="auto"/>
            </w:tcBorders>
            <w:shd w:val="clear" w:color="auto" w:fill="auto"/>
            <w:vAlign w:val="center"/>
          </w:tcPr>
          <w:p w14:paraId="39A505DA" w14:textId="1EC588BB" w:rsidR="00BF709B" w:rsidRPr="004936ED" w:rsidRDefault="004936ED" w:rsidP="004936ED">
            <w:pPr>
              <w:adjustRightInd w:val="0"/>
              <w:jc w:val="both"/>
              <w:rPr>
                <w:rFonts w:ascii="Arial" w:hAnsi="Arial" w:cs="Arial"/>
                <w:iCs/>
                <w:sz w:val="18"/>
                <w:szCs w:val="18"/>
              </w:rPr>
            </w:pPr>
            <w:r>
              <w:rPr>
                <w:rFonts w:ascii="Arial" w:hAnsi="Arial" w:cs="Arial"/>
                <w:iCs/>
                <w:sz w:val="18"/>
                <w:szCs w:val="18"/>
              </w:rPr>
              <w:t xml:space="preserve">7. </w:t>
            </w:r>
            <w:r w:rsidR="00BF709B" w:rsidRPr="004936ED">
              <w:rPr>
                <w:rFonts w:ascii="Arial" w:hAnsi="Arial" w:cs="Arial"/>
                <w:iCs/>
                <w:sz w:val="18"/>
                <w:szCs w:val="18"/>
              </w:rPr>
              <w:t xml:space="preserve">Wnioskodawca, ponoszący wydatki w danym projekcie ze środków europejskich, posiada łączny obrót za ostatni zatwierdzony rok obrotowy zgodnie z ustawą o rachunkowości z dnia 29 września 1994 r. (jeśli dotyczy) lub za ostatni zamknięty i zatwierdzony rok kalendarzowy równy lub wyższy od  średnich rocznych wydatków w ocenianym projekcie. </w:t>
            </w:r>
          </w:p>
          <w:p w14:paraId="0ADE4DDF" w14:textId="77777777" w:rsidR="00BF709B" w:rsidRPr="00DC7903" w:rsidRDefault="00BF709B" w:rsidP="007D376F">
            <w:pPr>
              <w:pStyle w:val="Akapitzlist"/>
              <w:adjustRightInd w:val="0"/>
              <w:ind w:left="188"/>
              <w:jc w:val="both"/>
              <w:rPr>
                <w:rFonts w:ascii="Arial" w:hAnsi="Arial" w:cs="Arial"/>
                <w:iCs/>
                <w:strike/>
                <w:sz w:val="18"/>
                <w:szCs w:val="18"/>
              </w:rPr>
            </w:pPr>
          </w:p>
          <w:p w14:paraId="0D5E170B" w14:textId="77777777" w:rsidR="00BF709B" w:rsidRDefault="00BF709B" w:rsidP="007D376F">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14:paraId="6DA6A8DB" w14:textId="77777777" w:rsidR="00BF709B" w:rsidRDefault="00BF709B" w:rsidP="007D376F">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w:t>
            </w:r>
          </w:p>
          <w:p w14:paraId="2DA8CBAD" w14:textId="77777777" w:rsidR="00BF709B" w:rsidRDefault="00BF709B" w:rsidP="007D376F">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w:t>
            </w:r>
            <w:r>
              <w:rPr>
                <w:rFonts w:ascii="Arial" w:hAnsi="Arial" w:cs="Arial"/>
                <w:iCs/>
                <w:sz w:val="18"/>
                <w:szCs w:val="18"/>
              </w:rPr>
              <w:t>ł</w:t>
            </w:r>
            <w:r w:rsidRPr="00742795">
              <w:rPr>
                <w:rFonts w:ascii="Arial" w:hAnsi="Arial" w:cs="Arial"/>
                <w:iCs/>
                <w:sz w:val="18"/>
                <w:szCs w:val="18"/>
              </w:rPr>
              <w:t xml:space="preserve"> Wnioskodawca w poprzednim zamkniętym roku obrotowym.</w:t>
            </w:r>
          </w:p>
          <w:p w14:paraId="3F9A77E6" w14:textId="77777777" w:rsidR="00BF709B" w:rsidRDefault="00BF709B" w:rsidP="007D376F">
            <w:pPr>
              <w:pStyle w:val="Default"/>
              <w:jc w:val="both"/>
              <w:rPr>
                <w:rFonts w:eastAsia="Times New Roman"/>
                <w:iCs/>
                <w:color w:val="auto"/>
                <w:sz w:val="18"/>
                <w:szCs w:val="18"/>
              </w:rPr>
            </w:pPr>
          </w:p>
          <w:p w14:paraId="23F69A68" w14:textId="77777777" w:rsidR="00BF709B" w:rsidRPr="00294797" w:rsidRDefault="00BF709B" w:rsidP="007D376F">
            <w:pPr>
              <w:pStyle w:val="Default"/>
              <w:jc w:val="both"/>
              <w:rPr>
                <w:rFonts w:ascii="Arial" w:eastAsia="Times New Roman" w:hAnsi="Arial" w:cs="Arial"/>
                <w:iCs/>
                <w:color w:val="auto"/>
                <w:sz w:val="18"/>
                <w:szCs w:val="18"/>
                <w:lang w:eastAsia="pl-PL"/>
              </w:rPr>
            </w:pPr>
            <w:r w:rsidRPr="00294797">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294797">
              <w:rPr>
                <w:rFonts w:ascii="Arial" w:eastAsia="Times New Roman" w:hAnsi="Arial" w:cs="Arial"/>
                <w:iCs/>
                <w:color w:val="auto"/>
                <w:sz w:val="18"/>
                <w:szCs w:val="18"/>
                <w:lang w:eastAsia="pl-PL"/>
              </w:rPr>
              <w:t xml:space="preserve"> </w:t>
            </w:r>
          </w:p>
          <w:p w14:paraId="468E582E" w14:textId="77777777" w:rsidR="00BF709B" w:rsidRPr="00DC7903" w:rsidRDefault="00BF709B" w:rsidP="007D376F">
            <w:pPr>
              <w:autoSpaceDE w:val="0"/>
              <w:autoSpaceDN w:val="0"/>
              <w:jc w:val="both"/>
              <w:rPr>
                <w:rFonts w:ascii="Arial" w:hAnsi="Arial" w:cs="Arial"/>
              </w:rPr>
            </w:pPr>
            <w:r w:rsidRPr="00CE0852">
              <w:rPr>
                <w:rFonts w:ascii="Arial" w:hAnsi="Arial" w:cs="Arial"/>
                <w:iCs/>
                <w:sz w:val="18"/>
                <w:szCs w:val="18"/>
              </w:rPr>
              <w:t>W przypadku</w:t>
            </w:r>
            <w:r>
              <w:rPr>
                <w:rFonts w:ascii="Arial" w:hAnsi="Arial" w:cs="Arial"/>
                <w:iCs/>
                <w:sz w:val="18"/>
                <w:szCs w:val="18"/>
              </w:rPr>
              <w:t>,</w:t>
            </w:r>
            <w:r w:rsidRPr="00CE0852">
              <w:rPr>
                <w:rFonts w:ascii="Arial" w:hAnsi="Arial" w:cs="Arial"/>
                <w:iCs/>
                <w:sz w:val="18"/>
                <w:szCs w:val="18"/>
              </w:rPr>
              <w:t xml:space="preserve"> gdy projekt trwa dłużej niż jeden rok kalendarzowy należy wartość obrotów odnieść do średnich rocznych wydatków w ocenianym projekcie </w:t>
            </w:r>
            <w:r w:rsidRPr="00CE0852">
              <w:rPr>
                <w:rFonts w:ascii="Arial" w:hAnsi="Arial" w:cs="Arial"/>
                <w:sz w:val="18"/>
                <w:szCs w:val="18"/>
              </w:rPr>
              <w:t xml:space="preserve">(wartość </w:t>
            </w:r>
            <w:r w:rsidRPr="00CE0852">
              <w:rPr>
                <w:rFonts w:ascii="Arial" w:hAnsi="Arial" w:cs="Arial"/>
                <w:sz w:val="18"/>
                <w:szCs w:val="18"/>
              </w:rPr>
              <w:lastRenderedPageBreak/>
              <w:t>wydatków w stosunku do liczby lat kalendarzowych, w których realizowany jest projekt).</w:t>
            </w:r>
            <w:r w:rsidRPr="00DC7903">
              <w:rPr>
                <w:rFonts w:ascii="Arial" w:hAnsi="Arial" w:cs="Arial"/>
                <w:sz w:val="18"/>
                <w:szCs w:val="18"/>
              </w:rPr>
              <w:t> </w:t>
            </w:r>
          </w:p>
          <w:p w14:paraId="5DD9B2BA" w14:textId="77777777" w:rsidR="00BF709B" w:rsidRPr="005D21D4" w:rsidRDefault="00BF709B" w:rsidP="007D376F">
            <w:pPr>
              <w:pStyle w:val="Default"/>
              <w:jc w:val="both"/>
              <w:rPr>
                <w:rFonts w:eastAsia="Times New Roman"/>
                <w:iCs/>
                <w:color w:val="auto"/>
                <w:sz w:val="18"/>
                <w:szCs w:val="18"/>
              </w:rPr>
            </w:pPr>
          </w:p>
          <w:p w14:paraId="03AA777E" w14:textId="77777777" w:rsidR="00BF709B" w:rsidRPr="00DC7903" w:rsidRDefault="00BF709B" w:rsidP="007D376F">
            <w:pPr>
              <w:adjustRightInd w:val="0"/>
              <w:jc w:val="both"/>
              <w:rPr>
                <w:rFonts w:ascii="Arial" w:hAnsi="Arial" w:cs="Arial"/>
                <w:iCs/>
                <w:sz w:val="18"/>
                <w:szCs w:val="18"/>
              </w:rPr>
            </w:pPr>
            <w:r w:rsidRPr="00DC790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niebudzący wątpliwości potwierdzają, że wartość obrotów jest niższa od średnich rocznych wydatków w projekcie).</w:t>
            </w:r>
          </w:p>
        </w:tc>
        <w:tc>
          <w:tcPr>
            <w:tcW w:w="952"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3DB6E228" w14:textId="77777777" w:rsidR="00BF709B" w:rsidRPr="00483473" w:rsidRDefault="00BF709B" w:rsidP="007D376F">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84"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2C0EFA04" w14:textId="77777777" w:rsidR="00BF709B" w:rsidRPr="009C70B2" w:rsidRDefault="00BF709B" w:rsidP="007D376F">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14:paraId="559A2AFE" w14:textId="77777777" w:rsidR="00BF709B" w:rsidRPr="00A07CA7" w:rsidRDefault="00BF709B" w:rsidP="007D376F">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BF709B" w14:paraId="47D57347" w14:textId="77777777" w:rsidTr="007D376F">
        <w:trPr>
          <w:gridAfter w:val="1"/>
          <w:wAfter w:w="10" w:type="pct"/>
          <w:trHeight w:val="713"/>
          <w:jc w:val="center"/>
        </w:trPr>
        <w:tc>
          <w:tcPr>
            <w:tcW w:w="499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8872423" w14:textId="77777777" w:rsidR="00BF709B" w:rsidRDefault="00BF709B" w:rsidP="007D376F">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 xml:space="preserve">merytoryczne </w:t>
            </w:r>
          </w:p>
          <w:p w14:paraId="238236E5" w14:textId="77777777" w:rsidR="00BF709B" w:rsidRDefault="00BF709B" w:rsidP="007D376F">
            <w:pPr>
              <w:spacing w:line="276" w:lineRule="auto"/>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14:paraId="5580C369" w14:textId="77777777" w:rsidR="00BF709B" w:rsidRPr="00A07CA7" w:rsidRDefault="00BF709B" w:rsidP="007D376F">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BF709B" w14:paraId="3443AD8D"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62B4465B"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38FBE98D"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zgodność projektu z celami szczegółowymi RPO WD 2014-2020</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333B8D8E" w14:textId="77777777" w:rsidR="00BF709B" w:rsidRPr="00A57DA1" w:rsidRDefault="00BF709B" w:rsidP="00BF709B">
            <w:pPr>
              <w:pStyle w:val="Akapitzlist"/>
              <w:numPr>
                <w:ilvl w:val="0"/>
                <w:numId w:val="119"/>
              </w:numPr>
              <w:spacing w:after="120"/>
              <w:ind w:left="328"/>
              <w:jc w:val="both"/>
              <w:rPr>
                <w:rFonts w:ascii="Arial" w:hAnsi="Arial" w:cs="Arial"/>
                <w:iCs/>
                <w:sz w:val="18"/>
                <w:szCs w:val="18"/>
              </w:rPr>
            </w:pPr>
            <w:r w:rsidRPr="00A57DA1">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14:paraId="0EB2576E" w14:textId="77777777" w:rsidR="00BF709B" w:rsidRPr="00A57DA1" w:rsidRDefault="00BF709B" w:rsidP="007D376F">
            <w:pPr>
              <w:pStyle w:val="Akapitzlist"/>
              <w:adjustRightInd w:val="0"/>
              <w:ind w:left="0"/>
              <w:jc w:val="both"/>
              <w:rPr>
                <w:rFonts w:ascii="Arial" w:hAnsi="Arial" w:cs="Arial"/>
                <w:iCs/>
                <w:sz w:val="18"/>
                <w:szCs w:val="18"/>
              </w:rPr>
            </w:pPr>
            <w:r w:rsidRPr="00A57DA1">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 w tym spójność celu z pozostałą treścią wniosku o dofinansowanie. W zakresie kryterium IOK dopuszcza możliwość skierowania projektu do etapu negocjacji w celu poprawy/uzupełnienia kwestii wskazanych przez KOP.</w:t>
            </w:r>
          </w:p>
          <w:p w14:paraId="6AD0DE71" w14:textId="77777777" w:rsidR="00BF709B" w:rsidRPr="00A57DA1" w:rsidRDefault="00BF709B" w:rsidP="007D376F">
            <w:pPr>
              <w:pStyle w:val="Akapitzlist"/>
              <w:adjustRightInd w:val="0"/>
              <w:ind w:left="0"/>
              <w:jc w:val="both"/>
              <w:rPr>
                <w:rFonts w:ascii="Arial" w:hAnsi="Arial" w:cs="Arial"/>
                <w:iCs/>
                <w:sz w:val="18"/>
                <w:szCs w:val="18"/>
              </w:rPr>
            </w:pPr>
          </w:p>
          <w:p w14:paraId="69F279D4" w14:textId="77777777" w:rsidR="00BF709B" w:rsidRPr="00A57DA1" w:rsidRDefault="00BF709B" w:rsidP="007D376F">
            <w:pPr>
              <w:pStyle w:val="Akapitzlist"/>
              <w:adjustRightInd w:val="0"/>
              <w:ind w:left="0"/>
              <w:jc w:val="both"/>
              <w:rPr>
                <w:rFonts w:ascii="Arial" w:hAnsi="Arial" w:cs="Arial"/>
                <w:iCs/>
                <w:sz w:val="18"/>
                <w:szCs w:val="18"/>
              </w:rPr>
            </w:pPr>
            <w:r w:rsidRPr="00A57DA1">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A57DA1">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6389FB2"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55335CD" w14:textId="77777777" w:rsidR="00BF709B" w:rsidRPr="00A07CA7"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Skala punktowa od 0 do 8</w:t>
            </w:r>
          </w:p>
        </w:tc>
      </w:tr>
      <w:tr w:rsidR="00BF709B" w14:paraId="2BBEFBC2"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365B6EB"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10270DCC"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celowości projektu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548F5F8" w14:textId="77777777" w:rsidR="00BF709B" w:rsidRPr="00A57DA1" w:rsidRDefault="00BF709B" w:rsidP="00BF709B">
            <w:pPr>
              <w:pStyle w:val="Akapitzlist"/>
              <w:numPr>
                <w:ilvl w:val="0"/>
                <w:numId w:val="119"/>
              </w:numPr>
              <w:adjustRightInd w:val="0"/>
              <w:jc w:val="both"/>
              <w:rPr>
                <w:rFonts w:ascii="Arial" w:hAnsi="Arial" w:cs="Arial"/>
                <w:iCs/>
                <w:sz w:val="18"/>
                <w:szCs w:val="18"/>
              </w:rPr>
            </w:pPr>
            <w:r w:rsidRPr="00A57DA1">
              <w:rPr>
                <w:rFonts w:ascii="Arial" w:hAnsi="Arial" w:cs="Arial"/>
                <w:iCs/>
                <w:sz w:val="18"/>
                <w:szCs w:val="18"/>
              </w:rPr>
              <w:t xml:space="preserve">Czy potrzeba realizacji projektu jest wystarczająco uzasadniona i odpowiada na zdiagnozowany problem? </w:t>
            </w:r>
          </w:p>
          <w:p w14:paraId="1B11010A" w14:textId="77777777" w:rsidR="00BF709B" w:rsidRPr="00A57DA1" w:rsidRDefault="00BF709B" w:rsidP="007D376F">
            <w:pPr>
              <w:pStyle w:val="Akapitzlist"/>
              <w:adjustRightInd w:val="0"/>
              <w:ind w:left="188"/>
              <w:jc w:val="both"/>
              <w:rPr>
                <w:rFonts w:ascii="Arial" w:hAnsi="Arial" w:cs="Arial"/>
                <w:iCs/>
                <w:sz w:val="18"/>
                <w:szCs w:val="18"/>
              </w:rPr>
            </w:pPr>
          </w:p>
          <w:p w14:paraId="76619D38"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t xml:space="preserve">Ocena spełnienia kryterium polega m.in. na weryfikacji uzasadnienia potrzeby realizacji poszczególnych zadań zaplanowanych w ramach projektu </w:t>
            </w:r>
            <w:r>
              <w:rPr>
                <w:rFonts w:ascii="Arial" w:hAnsi="Arial" w:cs="Arial"/>
                <w:iCs/>
                <w:sz w:val="18"/>
                <w:szCs w:val="18"/>
              </w:rPr>
              <w:t xml:space="preserve">i </w:t>
            </w:r>
            <w:r w:rsidRPr="00A57DA1">
              <w:rPr>
                <w:rFonts w:ascii="Arial" w:hAnsi="Arial" w:cs="Arial"/>
                <w:iCs/>
                <w:sz w:val="18"/>
                <w:szCs w:val="18"/>
              </w:rPr>
              <w:t xml:space="preserve">ich powiązania ze zdiagnozowanym problemem. Przedstawiony </w:t>
            </w:r>
            <w:r w:rsidRPr="00A57DA1">
              <w:rPr>
                <w:rFonts w:ascii="Arial" w:hAnsi="Arial" w:cs="Arial"/>
                <w:iCs/>
                <w:sz w:val="18"/>
                <w:szCs w:val="18"/>
              </w:rPr>
              <w:lastRenderedPageBreak/>
              <w:t>we wniosku opis będzie oceniany również pod kątem aktualności danych. W zakresie kryterium IOK dopuszcza możliwość skierowania projektu do etapu negocjacji w celu poprawy/uzupełnienia kwestii wskazanych przez KOP.</w:t>
            </w:r>
          </w:p>
          <w:p w14:paraId="19D95D37" w14:textId="77777777" w:rsidR="00BF709B" w:rsidRPr="00A57DA1" w:rsidRDefault="00BF709B" w:rsidP="007D376F">
            <w:pPr>
              <w:pStyle w:val="Akapitzlist"/>
              <w:adjustRightInd w:val="0"/>
              <w:ind w:left="188"/>
              <w:jc w:val="both"/>
              <w:rPr>
                <w:rFonts w:ascii="Arial" w:hAnsi="Arial" w:cs="Arial"/>
                <w:sz w:val="18"/>
                <w:szCs w:val="18"/>
              </w:rPr>
            </w:pPr>
          </w:p>
          <w:p w14:paraId="42D9C1CD" w14:textId="77777777" w:rsidR="00BF709B" w:rsidRPr="00861EC9" w:rsidRDefault="00BF709B" w:rsidP="007D376F">
            <w:pPr>
              <w:adjustRightInd w:val="0"/>
              <w:jc w:val="both"/>
              <w:rPr>
                <w:rFonts w:ascii="Arial" w:hAnsi="Arial" w:cs="Arial"/>
                <w:iCs/>
                <w:sz w:val="18"/>
                <w:szCs w:val="18"/>
              </w:rPr>
            </w:pPr>
            <w:r w:rsidRPr="00861EC9">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861EC9">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36EC9F8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2EAFDD06"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Skala punktowa od 0 do 6</w:t>
            </w:r>
          </w:p>
        </w:tc>
      </w:tr>
      <w:tr w:rsidR="00BF709B" w14:paraId="05F0A3EC"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58CD0D6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4D871C27"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osiągnięcia skwantyfikowanych rezultatów</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534FDCCF"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3. Czy w ramach projektu uwzględniono:</w:t>
            </w:r>
          </w:p>
          <w:p w14:paraId="39D6C678"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 wszystkie wskaźniki adekwatne dla projektu spośród wskaźników określonych w SzOOP dla danego Działania/Poddziałania, wskazane w Regulaminie konkursu oraz </w:t>
            </w:r>
          </w:p>
          <w:p w14:paraId="7F88B831"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14:paraId="3B0F1E65"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oraz czy zaplanowane w ramach projektu wartości wskaźników są adekwatne w stosunku do potrzeb i celów projektu, a założone do osiągnięcia wartości są realne?</w:t>
            </w:r>
          </w:p>
          <w:p w14:paraId="4E0DE66D"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Kryterium weryfikowane na podstawie zapisów wniosku o dofinansowanie projektu. </w:t>
            </w:r>
          </w:p>
          <w:p w14:paraId="064DC65B"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Kryterium ma na celu zapewnić zgodność projektu z zapisami SzOOP oraz wytycznych horyzontalnych w zakresie monitorowania wskaźników aktualnych na dzień przyjęcia kryterium. </w:t>
            </w:r>
          </w:p>
          <w:p w14:paraId="70BF53F8"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Wnioskodawca zobowiązany jest do wskazania we wniosku i monitorowania wszystkich wskaźników adekwatnych dla danego projektu spośród wskaźników określonych w SzOOP dla danego Działania/Poddziałania i wskazanych w Regulaminie konkursu. </w:t>
            </w:r>
          </w:p>
          <w:p w14:paraId="770532CC"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projektu (nie jest zaniżona ani zawyżona). Ocenie będą podlegały również informacje dotyczące źródeł weryfikacji wskaźników oraz częstotliwości ich pomiaru. </w:t>
            </w:r>
          </w:p>
          <w:p w14:paraId="1D7AB6EB"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Wnioskodawca/Beneficjent jest również zobowiązany do monitorowania wszystkich wspólnych wskaźników produktu (tzw. </w:t>
            </w:r>
            <w:r w:rsidRPr="00A57DA1">
              <w:rPr>
                <w:rFonts w:ascii="Arial" w:hAnsi="Arial" w:cs="Arial"/>
                <w:iCs/>
                <w:sz w:val="18"/>
                <w:szCs w:val="18"/>
              </w:rPr>
              <w:lastRenderedPageBreak/>
              <w:t>wskaźników horyzontalnych) ze Wspólnej Listy Wskaźników Kluczowych, stanowiącej załącznik nr 2 do wytycznych w zakresie monitorowania postępu rzeczowego realizacji programów operacyjnych na lata 2014-2020 aktualnych na dzień przyjęcia kryterium</w:t>
            </w:r>
            <w:r>
              <w:rPr>
                <w:rFonts w:ascii="Arial" w:hAnsi="Arial" w:cs="Arial"/>
                <w:iCs/>
                <w:sz w:val="18"/>
                <w:szCs w:val="18"/>
              </w:rPr>
              <w:t>.</w:t>
            </w:r>
          </w:p>
          <w:p w14:paraId="07C82420"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W przypadku tych wskaźników dopuszcza się wskazanie wartości docelowej 0 w sytuacjach opisanych w regulaminie.</w:t>
            </w:r>
          </w:p>
          <w:p w14:paraId="241E8F6E"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14:paraId="43714474"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A57DA1">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B5BF9A5"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4285112C"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6</w:t>
            </w:r>
          </w:p>
        </w:tc>
      </w:tr>
      <w:tr w:rsidR="00BF709B" w14:paraId="481E8111"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7BCD4D87"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0E24281C"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C237B96" w14:textId="77777777" w:rsidR="00BF709B" w:rsidRPr="004D4A79" w:rsidRDefault="00BF709B" w:rsidP="007D376F">
            <w:pPr>
              <w:jc w:val="both"/>
              <w:rPr>
                <w:rFonts w:ascii="Arial" w:hAnsi="Arial" w:cs="Arial"/>
                <w:iCs/>
                <w:sz w:val="18"/>
                <w:szCs w:val="18"/>
              </w:rPr>
            </w:pPr>
            <w:r>
              <w:rPr>
                <w:rFonts w:ascii="Arial" w:hAnsi="Arial" w:cs="Arial"/>
                <w:iCs/>
                <w:sz w:val="18"/>
                <w:szCs w:val="18"/>
              </w:rPr>
              <w:t xml:space="preserve">4. </w:t>
            </w:r>
            <w:r w:rsidRPr="004D4A79">
              <w:rPr>
                <w:rFonts w:ascii="Arial" w:hAnsi="Arial" w:cs="Arial"/>
                <w:iCs/>
                <w:sz w:val="18"/>
                <w:szCs w:val="18"/>
              </w:rPr>
              <w:t>Czy dobór grupy docelowej jest adekwatny do założeń projektu oraz zapisów regulaminu konkursu, w tym czy zawiera wystarczający opis:</w:t>
            </w:r>
          </w:p>
          <w:p w14:paraId="1848F2ED" w14:textId="77777777" w:rsidR="00BF709B" w:rsidRPr="00A236A2" w:rsidRDefault="00BF709B" w:rsidP="00BF709B">
            <w:pPr>
              <w:pStyle w:val="Akapitzlist"/>
              <w:numPr>
                <w:ilvl w:val="0"/>
                <w:numId w:val="7"/>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14:paraId="419C21E0" w14:textId="77777777" w:rsidR="00BF709B" w:rsidRPr="00A236A2" w:rsidRDefault="00BF709B" w:rsidP="00BF709B">
            <w:pPr>
              <w:pStyle w:val="Akapitzlist"/>
              <w:numPr>
                <w:ilvl w:val="0"/>
                <w:numId w:val="7"/>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14:paraId="1DCC558F" w14:textId="77777777" w:rsidR="00BF709B" w:rsidRPr="00A236A2" w:rsidRDefault="00BF709B" w:rsidP="00BF709B">
            <w:pPr>
              <w:pStyle w:val="Akapitzlist"/>
              <w:numPr>
                <w:ilvl w:val="0"/>
                <w:numId w:val="7"/>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14:paraId="42FB17DB" w14:textId="77777777" w:rsidR="00BF709B" w:rsidRPr="00A236A2" w:rsidRDefault="00BF709B" w:rsidP="00BF709B">
            <w:pPr>
              <w:pStyle w:val="Akapitzlist"/>
              <w:numPr>
                <w:ilvl w:val="0"/>
                <w:numId w:val="7"/>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14:paraId="35CEFC49" w14:textId="77777777" w:rsidR="00BF709B" w:rsidRPr="00A236A2" w:rsidRDefault="00BF709B" w:rsidP="00BF709B">
            <w:pPr>
              <w:pStyle w:val="Akapitzlist"/>
              <w:numPr>
                <w:ilvl w:val="0"/>
                <w:numId w:val="7"/>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14:paraId="60B13A2F" w14:textId="77777777" w:rsidR="00BF709B" w:rsidRPr="00A236A2" w:rsidRDefault="00BF709B" w:rsidP="007D376F">
            <w:pPr>
              <w:rPr>
                <w:rFonts w:ascii="Arial" w:hAnsi="Arial" w:cs="Arial"/>
                <w:iCs/>
                <w:sz w:val="18"/>
                <w:szCs w:val="18"/>
              </w:rPr>
            </w:pPr>
          </w:p>
          <w:p w14:paraId="0A1209B9" w14:textId="77777777" w:rsidR="00BF709B" w:rsidRPr="00A236A2" w:rsidRDefault="00BF709B" w:rsidP="007D376F">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10BC037" w14:textId="77777777" w:rsidR="00BF709B" w:rsidRPr="00483473" w:rsidRDefault="00BF709B" w:rsidP="007D376F">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AD9FF28"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BF709B" w14:paraId="691DB49D"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554A336E"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1AA3DD07"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B6315C2" w14:textId="77777777" w:rsidR="00BF709B" w:rsidRPr="004D4A79" w:rsidRDefault="00BF709B" w:rsidP="007D376F">
            <w:pPr>
              <w:tabs>
                <w:tab w:val="left" w:pos="358"/>
              </w:tabs>
              <w:jc w:val="both"/>
              <w:rPr>
                <w:rFonts w:ascii="Arial" w:hAnsi="Arial" w:cs="Arial"/>
                <w:iCs/>
                <w:sz w:val="18"/>
                <w:szCs w:val="18"/>
              </w:rPr>
            </w:pPr>
            <w:r>
              <w:rPr>
                <w:rFonts w:ascii="Arial" w:hAnsi="Arial" w:cs="Arial"/>
                <w:iCs/>
                <w:sz w:val="18"/>
                <w:szCs w:val="18"/>
              </w:rPr>
              <w:t xml:space="preserve">5. </w:t>
            </w:r>
            <w:r w:rsidRPr="004D4A79">
              <w:rPr>
                <w:rFonts w:ascii="Arial" w:hAnsi="Arial" w:cs="Arial"/>
                <w:iCs/>
                <w:sz w:val="18"/>
                <w:szCs w:val="18"/>
              </w:rPr>
              <w:t>Czy we wniosku o dofinansowanie projektu przedstawiono wystarczający opis:</w:t>
            </w:r>
          </w:p>
          <w:p w14:paraId="43468081" w14:textId="77777777" w:rsidR="00BF709B" w:rsidRPr="00A236A2" w:rsidRDefault="00BF709B" w:rsidP="00BF709B">
            <w:pPr>
              <w:numPr>
                <w:ilvl w:val="0"/>
                <w:numId w:val="8"/>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14:paraId="02BCA437" w14:textId="77777777" w:rsidR="00BF709B" w:rsidRPr="00A236A2" w:rsidRDefault="00BF709B" w:rsidP="00BF709B">
            <w:pPr>
              <w:numPr>
                <w:ilvl w:val="0"/>
                <w:numId w:val="8"/>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14:paraId="19F4932C" w14:textId="77777777" w:rsidR="00BF709B" w:rsidRPr="00A236A2" w:rsidRDefault="00BF709B" w:rsidP="00BF709B">
            <w:pPr>
              <w:numPr>
                <w:ilvl w:val="0"/>
                <w:numId w:val="8"/>
              </w:numPr>
              <w:tabs>
                <w:tab w:val="left" w:pos="358"/>
              </w:tabs>
              <w:ind w:left="53" w:firstLine="0"/>
              <w:jc w:val="both"/>
              <w:rPr>
                <w:rFonts w:ascii="Arial" w:hAnsi="Arial" w:cs="Arial"/>
                <w:iCs/>
                <w:sz w:val="18"/>
                <w:szCs w:val="18"/>
              </w:rPr>
            </w:pPr>
            <w:r w:rsidRPr="00A236A2">
              <w:rPr>
                <w:rFonts w:ascii="Arial" w:hAnsi="Arial" w:cs="Arial"/>
                <w:iCs/>
                <w:sz w:val="18"/>
                <w:szCs w:val="18"/>
              </w:rPr>
              <w:t>wartości wskaźników, które zostaną osiągnięte w ramach zadań (jeśli dotyczy);</w:t>
            </w:r>
          </w:p>
          <w:p w14:paraId="56BEB383" w14:textId="77777777" w:rsidR="00BF709B" w:rsidRDefault="00BF709B" w:rsidP="00BF709B">
            <w:pPr>
              <w:numPr>
                <w:ilvl w:val="0"/>
                <w:numId w:val="8"/>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w:t>
            </w:r>
          </w:p>
          <w:p w14:paraId="6CF97FBB" w14:textId="77777777" w:rsidR="00BF709B" w:rsidRPr="00A236A2" w:rsidRDefault="00BF709B" w:rsidP="007D376F">
            <w:pPr>
              <w:tabs>
                <w:tab w:val="left" w:pos="358"/>
              </w:tabs>
              <w:ind w:left="53"/>
              <w:jc w:val="both"/>
              <w:rPr>
                <w:rFonts w:ascii="Arial" w:hAnsi="Arial" w:cs="Arial"/>
                <w:iCs/>
                <w:sz w:val="18"/>
                <w:szCs w:val="18"/>
              </w:rPr>
            </w:pPr>
            <w:r w:rsidRPr="00CE0852">
              <w:rPr>
                <w:rFonts w:ascii="Arial" w:hAnsi="Arial" w:cs="Arial"/>
                <w:iCs/>
                <w:sz w:val="18"/>
                <w:szCs w:val="18"/>
              </w:rPr>
              <w:t xml:space="preserve">oraz czy zaplanowane w ramach projektu zadania są zgodne z minimalnym standardem usług, określonym dla danego konkursu (nie </w:t>
            </w:r>
            <w:r w:rsidRPr="00CE0852">
              <w:rPr>
                <w:rFonts w:ascii="Arial" w:hAnsi="Arial" w:cs="Arial"/>
                <w:iCs/>
                <w:sz w:val="18"/>
                <w:szCs w:val="18"/>
              </w:rPr>
              <w:lastRenderedPageBreak/>
              <w:t>dotyczy naborów, dla których nie określono standardu usług)?</w:t>
            </w:r>
          </w:p>
          <w:p w14:paraId="3AA60C4A" w14:textId="77777777" w:rsidR="00BF709B" w:rsidRDefault="00BF709B" w:rsidP="007D376F">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14:paraId="0F324755" w14:textId="77777777" w:rsidR="00BF709B" w:rsidRPr="00A236A2" w:rsidRDefault="00BF709B" w:rsidP="007D376F">
            <w:pPr>
              <w:adjustRightInd w:val="0"/>
              <w:jc w:val="both"/>
              <w:rPr>
                <w:rFonts w:ascii="Arial" w:hAnsi="Arial" w:cs="Arial"/>
                <w:iCs/>
                <w:sz w:val="18"/>
                <w:szCs w:val="18"/>
              </w:rPr>
            </w:pPr>
            <w:r w:rsidRPr="00FF3B1A">
              <w:rPr>
                <w:rFonts w:ascii="Arial" w:hAnsi="Arial"/>
                <w:color w:val="000000" w:themeColor="text1"/>
                <w:sz w:val="18"/>
              </w:rPr>
              <w:t>W trakcie realizacji projektu w uzasadnionych sytuacjach za zgodą IOK dopuszcza się zmianę sposobu realizacji projektu.</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6E73031" w14:textId="77777777" w:rsidR="00BF709B" w:rsidRPr="00483473" w:rsidRDefault="00BF709B" w:rsidP="007D376F">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3E309700"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BF709B" w14:paraId="1D823525"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33A6CE2B"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21400703"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3059CB31" w14:textId="77777777" w:rsidR="00BF709B" w:rsidRPr="004D4A79" w:rsidRDefault="00BF709B" w:rsidP="007D376F">
            <w:pPr>
              <w:spacing w:after="120"/>
              <w:jc w:val="both"/>
              <w:rPr>
                <w:rFonts w:ascii="Arial" w:hAnsi="Arial" w:cs="Arial"/>
                <w:iCs/>
                <w:sz w:val="18"/>
                <w:szCs w:val="18"/>
              </w:rPr>
            </w:pPr>
            <w:r>
              <w:rPr>
                <w:rFonts w:ascii="Arial" w:hAnsi="Arial" w:cs="Arial"/>
                <w:iCs/>
                <w:sz w:val="18"/>
                <w:szCs w:val="18"/>
              </w:rPr>
              <w:t xml:space="preserve">6. </w:t>
            </w:r>
            <w:r w:rsidRPr="004D4A79">
              <w:rPr>
                <w:rFonts w:ascii="Arial" w:hAnsi="Arial" w:cs="Arial"/>
                <w:iCs/>
                <w:sz w:val="18"/>
                <w:szCs w:val="18"/>
              </w:rPr>
              <w:t>Czy przedstawiony harmonogram realizacji projektu jest racjonalny w stosunku do przedstawionego zakresu zadań w projekcie?</w:t>
            </w:r>
          </w:p>
          <w:p w14:paraId="7FD4ED1D"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 xml:space="preserve">W zakresie kryterium IOK dopuszcza możliwość skierowania projektu do etapu negocjacji w </w:t>
            </w:r>
            <w:r w:rsidRPr="00677770">
              <w:rPr>
                <w:rFonts w:ascii="Arial" w:hAnsi="Arial" w:cs="Arial"/>
                <w:iCs/>
                <w:sz w:val="18"/>
                <w:szCs w:val="18"/>
              </w:rPr>
              <w:t>celu poprawy/uzupełnienia kwestii wskazanych przez KOP. W trakcie realizacji projektu w uzasadnionych sytuacjach za zgodą IOK dopuszcza się zmianę harmonogramu.</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6997B55"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91D20DA"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BF709B" w14:paraId="2D26350C"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73DA023"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02353470"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E29585F" w14:textId="77777777" w:rsidR="00BF709B" w:rsidRPr="004D4A79" w:rsidRDefault="00BF709B" w:rsidP="007D376F">
            <w:pPr>
              <w:spacing w:after="120"/>
              <w:jc w:val="both"/>
              <w:rPr>
                <w:rFonts w:ascii="Arial" w:hAnsi="Arial" w:cs="Arial"/>
                <w:iCs/>
                <w:sz w:val="18"/>
                <w:szCs w:val="18"/>
              </w:rPr>
            </w:pPr>
            <w:r w:rsidRPr="004D4A79">
              <w:rPr>
                <w:rFonts w:ascii="Arial" w:hAnsi="Arial" w:cs="Arial"/>
                <w:iCs/>
                <w:sz w:val="18"/>
                <w:szCs w:val="18"/>
              </w:rPr>
              <w:t xml:space="preserve">7. Czy przedstawiony sposób zarządzania projektem jest adekwatny do zakresu projektu? </w:t>
            </w:r>
          </w:p>
          <w:p w14:paraId="23300A62"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050B223A"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72CCFA2"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BF709B" w14:paraId="275D6461"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DCDD3DE"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4C45C291"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2B460321" w14:textId="77777777" w:rsidR="00BF709B" w:rsidRPr="004D4A79" w:rsidRDefault="00BF709B" w:rsidP="007D376F">
            <w:pPr>
              <w:spacing w:after="120"/>
              <w:jc w:val="both"/>
              <w:rPr>
                <w:rFonts w:ascii="Arial" w:hAnsi="Arial" w:cs="Arial"/>
                <w:iCs/>
                <w:sz w:val="18"/>
                <w:szCs w:val="18"/>
              </w:rPr>
            </w:pPr>
            <w:r>
              <w:rPr>
                <w:rFonts w:ascii="Arial" w:hAnsi="Arial" w:cs="Arial"/>
                <w:iCs/>
                <w:sz w:val="18"/>
                <w:szCs w:val="18"/>
              </w:rPr>
              <w:t xml:space="preserve">8. </w:t>
            </w:r>
            <w:r w:rsidRPr="004D4A79">
              <w:rPr>
                <w:rFonts w:ascii="Arial" w:hAnsi="Arial" w:cs="Arial"/>
                <w:iCs/>
                <w:sz w:val="18"/>
                <w:szCs w:val="18"/>
              </w:rPr>
              <w:t>Czy podmioty zaangażowane w realizację projektu posiadają odpowiedni potencjał (kadrowy, techniczny) do realizacji projektu?</w:t>
            </w:r>
          </w:p>
          <w:p w14:paraId="37F2C349"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73A8721"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B5F055C"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BF709B" w14:paraId="7EA40F2A"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44E09B6E"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77B79BA8"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doświadczenia</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59DB6DEC"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9. Czy Wnioskodawca/ posiada doświadczenie w dotychczasowej działalności, w tym w realizacji przedsięwzięć, finansowanych ze środków UE i innych:</w:t>
            </w:r>
          </w:p>
          <w:p w14:paraId="5214D42B" w14:textId="77777777" w:rsidR="00BF709B" w:rsidRPr="00A57DA1" w:rsidRDefault="00BF709B" w:rsidP="00BF709B">
            <w:pPr>
              <w:pStyle w:val="Akapitzlist"/>
              <w:numPr>
                <w:ilvl w:val="0"/>
                <w:numId w:val="9"/>
              </w:numPr>
              <w:autoSpaceDE/>
              <w:autoSpaceDN/>
              <w:snapToGrid w:val="0"/>
              <w:ind w:left="236" w:hanging="236"/>
              <w:contextualSpacing/>
              <w:jc w:val="both"/>
              <w:rPr>
                <w:rFonts w:ascii="Arial" w:hAnsi="Arial" w:cs="Arial"/>
                <w:iCs/>
                <w:sz w:val="18"/>
                <w:szCs w:val="18"/>
              </w:rPr>
            </w:pPr>
            <w:r w:rsidRPr="00A57DA1">
              <w:rPr>
                <w:rFonts w:ascii="Arial" w:hAnsi="Arial" w:cs="Arial"/>
                <w:iCs/>
                <w:sz w:val="18"/>
                <w:szCs w:val="18"/>
              </w:rPr>
              <w:t>w obszarze, w którym udzielane będzie wsparcie przewidziane w ramach projektu oraz</w:t>
            </w:r>
          </w:p>
          <w:p w14:paraId="041C62DF" w14:textId="77777777" w:rsidR="00BF709B" w:rsidRPr="00A57DA1" w:rsidRDefault="00BF709B" w:rsidP="00BF709B">
            <w:pPr>
              <w:pStyle w:val="Akapitzlist"/>
              <w:numPr>
                <w:ilvl w:val="0"/>
                <w:numId w:val="9"/>
              </w:numPr>
              <w:autoSpaceDE/>
              <w:autoSpaceDN/>
              <w:snapToGrid w:val="0"/>
              <w:ind w:left="236" w:hanging="236"/>
              <w:contextualSpacing/>
              <w:jc w:val="both"/>
              <w:rPr>
                <w:rFonts w:ascii="Arial" w:hAnsi="Arial" w:cs="Arial"/>
                <w:iCs/>
                <w:sz w:val="18"/>
                <w:szCs w:val="18"/>
              </w:rPr>
            </w:pPr>
            <w:r w:rsidRPr="00A57DA1">
              <w:rPr>
                <w:rFonts w:ascii="Arial" w:hAnsi="Arial" w:cs="Arial"/>
                <w:iCs/>
                <w:sz w:val="18"/>
                <w:szCs w:val="18"/>
              </w:rPr>
              <w:t>na rzecz grupy docelowej, do której kierowane będzie wsparcie przewidziane w ramach projektu oraz</w:t>
            </w:r>
          </w:p>
          <w:p w14:paraId="5009B20B" w14:textId="77777777" w:rsidR="00BF709B" w:rsidRPr="00A57DA1" w:rsidRDefault="00BF709B" w:rsidP="00BF709B">
            <w:pPr>
              <w:pStyle w:val="Akapitzlist"/>
              <w:numPr>
                <w:ilvl w:val="0"/>
                <w:numId w:val="9"/>
              </w:numPr>
              <w:autoSpaceDE/>
              <w:autoSpaceDN/>
              <w:spacing w:after="120"/>
              <w:ind w:left="236" w:hanging="236"/>
              <w:contextualSpacing/>
              <w:jc w:val="both"/>
              <w:rPr>
                <w:rFonts w:ascii="Arial" w:hAnsi="Arial" w:cs="Arial"/>
                <w:iCs/>
                <w:sz w:val="18"/>
                <w:szCs w:val="18"/>
              </w:rPr>
            </w:pPr>
            <w:r w:rsidRPr="00A57DA1">
              <w:rPr>
                <w:rFonts w:ascii="Arial" w:hAnsi="Arial" w:cs="Arial"/>
                <w:iCs/>
                <w:sz w:val="18"/>
                <w:szCs w:val="18"/>
              </w:rPr>
              <w:t>na określonym terytorium, którego dotyczyć będzie realizacja projektu</w:t>
            </w:r>
            <w:r>
              <w:rPr>
                <w:rFonts w:ascii="Arial" w:hAnsi="Arial" w:cs="Arial"/>
                <w:iCs/>
                <w:sz w:val="18"/>
                <w:szCs w:val="18"/>
              </w:rPr>
              <w:t>?</w:t>
            </w:r>
          </w:p>
          <w:p w14:paraId="1F003035"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 xml:space="preserve">W ramach kryterium ocenie podlega adekwatność doświadczenia do zakresu działań projektowych, rozpatrywana w szczególności w kontekście dotychczasowej działalności danego Wnioskodawcy prowadzonej w okresie ostatnich trzech lat w stosunku do roku, w którym składany jest wniosek. We wniosku o dofinansowanie należy przedstawić informację o osiągniętych rezultatach w dotychczasowej działalności, w tym w realizacji przedsięwzięć finansowanych ze środków UE i innych, a w przypadku przedsięwzięć zakończonych (z zakończonym okresem realizacji) – dodatkowo wskazać, czy i w jakim stopniu zostały osiągnięte cele tego przedsięwzięcia. </w:t>
            </w:r>
          </w:p>
          <w:p w14:paraId="65461D6B"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lastRenderedPageBreak/>
              <w:t>W zakresie kryterium IOK dopuszcza możliwość skierowania projektu do etapu negocjacji w celu poprawy/uzupełnienia kwestii wskazanych przez KOP.</w:t>
            </w:r>
          </w:p>
          <w:p w14:paraId="4DE38C9A"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grupy kryteriów: Kryterium zgodność projektu z celami szczegółowymi RPO WD 2014-2020, Kryterium celowości projektu oraz  Kryterium osiągnięcia skwantyfikowanych rezultatów oraz w zakresie kryterium budżetu projektu, dofinansowanie otrzyma ten projekt, który otrzymał wyższą ocenę za to kryterium.</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D95DE04"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97312C5"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15</w:t>
            </w:r>
          </w:p>
        </w:tc>
      </w:tr>
      <w:tr w:rsidR="00BF709B" w14:paraId="6D1ACF1F"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76E6CB45"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0F111094"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budżetu projektu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CB5B0A5"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10. W ramach kryterium weryfikowane będzie czy:</w:t>
            </w:r>
          </w:p>
          <w:p w14:paraId="01466A3C" w14:textId="77777777" w:rsidR="00BF709B" w:rsidRPr="00A57DA1" w:rsidRDefault="00BF709B" w:rsidP="00BF709B">
            <w:pPr>
              <w:pStyle w:val="Akapitzlist"/>
              <w:numPr>
                <w:ilvl w:val="0"/>
                <w:numId w:val="16"/>
              </w:numPr>
              <w:ind w:left="236" w:hanging="236"/>
              <w:jc w:val="both"/>
              <w:rPr>
                <w:rFonts w:ascii="Arial" w:hAnsi="Arial" w:cs="Arial"/>
                <w:iCs/>
                <w:sz w:val="18"/>
                <w:szCs w:val="18"/>
              </w:rPr>
            </w:pPr>
            <w:r w:rsidRPr="00A57DA1">
              <w:rPr>
                <w:rFonts w:ascii="Arial" w:hAnsi="Arial" w:cs="Arial"/>
                <w:iCs/>
                <w:sz w:val="18"/>
                <w:szCs w:val="18"/>
              </w:rPr>
              <w:t>budżet projektu został sporządzony w sposób prawidłowy,</w:t>
            </w:r>
          </w:p>
          <w:p w14:paraId="05662D6F" w14:textId="77777777" w:rsidR="00BF709B" w:rsidRPr="00A57DA1" w:rsidRDefault="00BF709B" w:rsidP="00BF709B">
            <w:pPr>
              <w:pStyle w:val="Akapitzlist"/>
              <w:numPr>
                <w:ilvl w:val="0"/>
                <w:numId w:val="16"/>
              </w:numPr>
              <w:ind w:left="236" w:hanging="236"/>
              <w:jc w:val="both"/>
              <w:rPr>
                <w:rFonts w:ascii="Arial" w:hAnsi="Arial" w:cs="Arial"/>
                <w:iCs/>
                <w:sz w:val="18"/>
                <w:szCs w:val="18"/>
              </w:rPr>
            </w:pPr>
            <w:r w:rsidRPr="00A57DA1">
              <w:rPr>
                <w:rFonts w:ascii="Arial" w:hAnsi="Arial" w:cs="Arial"/>
                <w:iCs/>
                <w:sz w:val="18"/>
                <w:szCs w:val="18"/>
              </w:rPr>
              <w:t>wysokość kosztów przypadających na jednego uczestnika projektu jest adekwatna do zakresu projektu oraz osiągniętych efektów, a zaplanowane wydatki są racjonalne,</w:t>
            </w:r>
          </w:p>
          <w:p w14:paraId="3BE9A031" w14:textId="77777777" w:rsidR="00BF709B" w:rsidRPr="00A57DA1" w:rsidRDefault="00BF709B" w:rsidP="00BF709B">
            <w:pPr>
              <w:pStyle w:val="Akapitzlist"/>
              <w:numPr>
                <w:ilvl w:val="0"/>
                <w:numId w:val="16"/>
              </w:numPr>
              <w:ind w:left="236" w:hanging="236"/>
              <w:jc w:val="both"/>
              <w:rPr>
                <w:rFonts w:ascii="Arial" w:hAnsi="Arial" w:cs="Arial"/>
                <w:iCs/>
                <w:sz w:val="18"/>
                <w:szCs w:val="18"/>
              </w:rPr>
            </w:pPr>
            <w:r w:rsidRPr="00A57DA1">
              <w:rPr>
                <w:rFonts w:ascii="Arial" w:hAnsi="Arial" w:cs="Arial"/>
                <w:iCs/>
                <w:sz w:val="18"/>
                <w:szCs w:val="18"/>
              </w:rPr>
              <w:t xml:space="preserve">wszystkie wydatki są kwalifikowalne, </w:t>
            </w:r>
          </w:p>
          <w:p w14:paraId="0CB344DD" w14:textId="77777777" w:rsidR="00BF709B" w:rsidRPr="00A57DA1" w:rsidRDefault="00BF709B" w:rsidP="00BF709B">
            <w:pPr>
              <w:pStyle w:val="Akapitzlist"/>
              <w:numPr>
                <w:ilvl w:val="0"/>
                <w:numId w:val="16"/>
              </w:numPr>
              <w:ind w:left="236" w:hanging="236"/>
              <w:jc w:val="both"/>
              <w:rPr>
                <w:rFonts w:ascii="Arial" w:hAnsi="Arial" w:cs="Arial"/>
                <w:iCs/>
                <w:sz w:val="18"/>
                <w:szCs w:val="18"/>
              </w:rPr>
            </w:pPr>
            <w:r w:rsidRPr="00A57DA1">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14:paraId="54658A55" w14:textId="77777777" w:rsidR="00BF709B" w:rsidRPr="00A57DA1" w:rsidRDefault="00BF709B" w:rsidP="007D376F">
            <w:pPr>
              <w:pStyle w:val="Akapitzlist"/>
              <w:ind w:left="330"/>
              <w:jc w:val="both"/>
              <w:rPr>
                <w:rFonts w:ascii="Arial" w:hAnsi="Arial" w:cs="Arial"/>
                <w:iCs/>
                <w:sz w:val="18"/>
                <w:szCs w:val="18"/>
              </w:rPr>
            </w:pPr>
          </w:p>
          <w:p w14:paraId="5678B39F" w14:textId="77777777" w:rsidR="00BF709B" w:rsidRPr="00A57DA1" w:rsidRDefault="00BF709B" w:rsidP="007D376F">
            <w:pPr>
              <w:adjustRightInd w:val="0"/>
              <w:spacing w:line="276" w:lineRule="auto"/>
              <w:jc w:val="both"/>
              <w:rPr>
                <w:rFonts w:ascii="Arial" w:hAnsi="Arial" w:cs="Arial"/>
                <w:iCs/>
                <w:sz w:val="18"/>
                <w:szCs w:val="18"/>
              </w:rPr>
            </w:pPr>
            <w:r w:rsidRPr="00A57DA1">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A57DA1">
              <w:rPr>
                <w:rFonts w:ascii="Arial" w:hAnsi="Arial" w:cs="Arial"/>
                <w:sz w:val="18"/>
                <w:szCs w:val="18"/>
              </w:rPr>
              <w:t>W przypadku zidentyfikowania na etapie oceny projektu wydatków niekwalifikowalnych</w:t>
            </w:r>
            <w:r>
              <w:rPr>
                <w:rFonts w:ascii="Arial" w:hAnsi="Arial" w:cs="Arial"/>
                <w:sz w:val="18"/>
                <w:szCs w:val="18"/>
              </w:rPr>
              <w:t>,</w:t>
            </w:r>
            <w:r w:rsidRPr="00A57DA1">
              <w:rPr>
                <w:rFonts w:ascii="Arial" w:hAnsi="Arial" w:cs="Arial"/>
                <w:sz w:val="18"/>
                <w:szCs w:val="18"/>
              </w:rPr>
              <w:t xml:space="preserve"> wniosek uznaje się za niespełniający minimalnych wymagań pozwalających otrzymać dofinansowanie.</w:t>
            </w:r>
            <w:r w:rsidRPr="00A57DA1">
              <w:rPr>
                <w:rFonts w:ascii="Arial" w:hAnsi="Arial" w:cs="Arial"/>
                <w:iCs/>
                <w:sz w:val="18"/>
                <w:szCs w:val="18"/>
              </w:rPr>
              <w:t xml:space="preserve"> W zakresie kryterium IOK dopuszcza możliwość skierowania projektu do etapu negocjacji w celu poprawy/uzupełnienia kwestii wskazanych przez KOP.</w:t>
            </w:r>
          </w:p>
          <w:p w14:paraId="6F8FC54F" w14:textId="77777777" w:rsidR="00BF709B" w:rsidRPr="00A57DA1" w:rsidRDefault="00BF709B" w:rsidP="007D376F">
            <w:pPr>
              <w:adjustRightInd w:val="0"/>
              <w:spacing w:line="276" w:lineRule="auto"/>
              <w:jc w:val="both"/>
              <w:rPr>
                <w:rFonts w:ascii="Arial" w:hAnsi="Arial" w:cs="Arial"/>
                <w:sz w:val="18"/>
                <w:szCs w:val="18"/>
              </w:rPr>
            </w:pPr>
            <w:r w:rsidRPr="00A57DA1">
              <w:rPr>
                <w:rFonts w:ascii="Arial" w:hAnsi="Arial" w:cs="Arial"/>
                <w:sz w:val="18"/>
                <w:szCs w:val="18"/>
              </w:rPr>
              <w:t>W trakcie realizacji projektu</w:t>
            </w:r>
            <w:r>
              <w:rPr>
                <w:rFonts w:ascii="Arial" w:hAnsi="Arial" w:cs="Arial"/>
                <w:sz w:val="18"/>
                <w:szCs w:val="18"/>
              </w:rPr>
              <w:t>,</w:t>
            </w:r>
            <w:r w:rsidRPr="00A57DA1">
              <w:rPr>
                <w:rFonts w:ascii="Arial" w:hAnsi="Arial" w:cs="Arial"/>
                <w:sz w:val="18"/>
                <w:szCs w:val="18"/>
              </w:rPr>
              <w:t xml:space="preserve"> w uzasadnionych sytuacjach za zgodą IOK</w:t>
            </w:r>
            <w:r>
              <w:rPr>
                <w:rFonts w:ascii="Arial" w:hAnsi="Arial" w:cs="Arial"/>
                <w:sz w:val="18"/>
                <w:szCs w:val="18"/>
              </w:rPr>
              <w:t>,</w:t>
            </w:r>
            <w:r w:rsidRPr="00A57DA1">
              <w:rPr>
                <w:rFonts w:ascii="Arial" w:hAnsi="Arial" w:cs="Arial"/>
                <w:sz w:val="18"/>
                <w:szCs w:val="18"/>
              </w:rPr>
              <w:t xml:space="preserve"> możliwe jest:</w:t>
            </w:r>
          </w:p>
          <w:p w14:paraId="79914CC6" w14:textId="77777777" w:rsidR="00BF709B" w:rsidRPr="00A57DA1" w:rsidRDefault="00BF709B" w:rsidP="00BF709B">
            <w:pPr>
              <w:pStyle w:val="Akapitzlist"/>
              <w:numPr>
                <w:ilvl w:val="0"/>
                <w:numId w:val="17"/>
              </w:numPr>
              <w:adjustRightInd w:val="0"/>
              <w:spacing w:line="276" w:lineRule="auto"/>
              <w:ind w:left="330" w:hanging="284"/>
              <w:jc w:val="both"/>
              <w:rPr>
                <w:rFonts w:ascii="Arial" w:hAnsi="Arial" w:cs="Arial"/>
                <w:sz w:val="18"/>
                <w:szCs w:val="18"/>
              </w:rPr>
            </w:pPr>
            <w:r w:rsidRPr="00A57DA1">
              <w:rPr>
                <w:rFonts w:ascii="Arial" w:hAnsi="Arial" w:cs="Arial"/>
                <w:iCs/>
                <w:sz w:val="18"/>
                <w:szCs w:val="18"/>
              </w:rPr>
              <w:t>wprowadzenie</w:t>
            </w:r>
            <w:r w:rsidRPr="00A57DA1">
              <w:rPr>
                <w:rFonts w:ascii="Arial" w:hAnsi="Arial" w:cs="Arial"/>
                <w:sz w:val="18"/>
                <w:szCs w:val="18"/>
              </w:rPr>
              <w:t xml:space="preserve"> wydatków, które na etapie oceny kryterium były niemożliwe do dofinansowania;  </w:t>
            </w:r>
          </w:p>
          <w:p w14:paraId="563B497B" w14:textId="77777777" w:rsidR="00BF709B" w:rsidRPr="00A57DA1" w:rsidRDefault="00BF709B" w:rsidP="00BF709B">
            <w:pPr>
              <w:pStyle w:val="Akapitzlist"/>
              <w:numPr>
                <w:ilvl w:val="0"/>
                <w:numId w:val="17"/>
              </w:numPr>
              <w:adjustRightInd w:val="0"/>
              <w:spacing w:line="276" w:lineRule="auto"/>
              <w:ind w:left="330" w:hanging="284"/>
              <w:jc w:val="both"/>
              <w:rPr>
                <w:rFonts w:ascii="Arial" w:hAnsi="Arial" w:cs="Arial"/>
                <w:iCs/>
                <w:sz w:val="18"/>
                <w:szCs w:val="18"/>
              </w:rPr>
            </w:pPr>
            <w:r w:rsidRPr="00A57DA1">
              <w:rPr>
                <w:rFonts w:ascii="Arial" w:hAnsi="Arial" w:cs="Arial"/>
                <w:iCs/>
                <w:sz w:val="18"/>
                <w:szCs w:val="18"/>
              </w:rPr>
              <w:t>dokonanie zmiany wysokości kosztów przypadających na jednego uczestnika projektu,</w:t>
            </w:r>
          </w:p>
          <w:p w14:paraId="3B7ECFC5" w14:textId="77777777" w:rsidR="00BF709B" w:rsidRPr="00A57DA1" w:rsidRDefault="00BF709B" w:rsidP="00BF709B">
            <w:pPr>
              <w:pStyle w:val="Akapitzlist"/>
              <w:numPr>
                <w:ilvl w:val="0"/>
                <w:numId w:val="17"/>
              </w:numPr>
              <w:adjustRightInd w:val="0"/>
              <w:ind w:left="330" w:hanging="284"/>
              <w:jc w:val="both"/>
              <w:rPr>
                <w:rFonts w:ascii="Arial" w:hAnsi="Arial" w:cs="Arial"/>
                <w:iCs/>
                <w:sz w:val="18"/>
                <w:szCs w:val="18"/>
              </w:rPr>
            </w:pPr>
            <w:r w:rsidRPr="00A57DA1">
              <w:rPr>
                <w:rFonts w:ascii="Arial" w:hAnsi="Arial" w:cs="Arial"/>
                <w:sz w:val="18"/>
                <w:szCs w:val="18"/>
              </w:rPr>
              <w:lastRenderedPageBreak/>
              <w:t>zmiana projektu polegając</w:t>
            </w:r>
            <w:r>
              <w:rPr>
                <w:rFonts w:ascii="Arial" w:hAnsi="Arial" w:cs="Arial"/>
                <w:sz w:val="18"/>
                <w:szCs w:val="18"/>
              </w:rPr>
              <w:t>a</w:t>
            </w:r>
            <w:r w:rsidRPr="00A57DA1">
              <w:rPr>
                <w:rFonts w:ascii="Arial" w:hAnsi="Arial" w:cs="Arial"/>
                <w:sz w:val="18"/>
                <w:szCs w:val="18"/>
              </w:rPr>
              <w:t xml:space="preserve"> na odstępstwie od zapisów regulaminu w zakresie standardu usług oraz katalogu dopuszczalnych stawek.</w:t>
            </w:r>
          </w:p>
          <w:p w14:paraId="0AF59B7A" w14:textId="77777777" w:rsidR="00BF709B" w:rsidRPr="00A57DA1" w:rsidRDefault="00BF709B" w:rsidP="007D376F">
            <w:pPr>
              <w:pStyle w:val="Akapitzlist"/>
              <w:adjustRightInd w:val="0"/>
              <w:ind w:left="330"/>
              <w:jc w:val="both"/>
              <w:rPr>
                <w:rFonts w:ascii="Arial" w:hAnsi="Arial" w:cs="Arial"/>
                <w:iCs/>
                <w:sz w:val="18"/>
                <w:szCs w:val="18"/>
              </w:rPr>
            </w:pPr>
          </w:p>
          <w:p w14:paraId="0B5A41CF" w14:textId="77777777" w:rsidR="00BF709B" w:rsidRPr="00A57DA1" w:rsidRDefault="00BF709B" w:rsidP="007D376F">
            <w:pPr>
              <w:jc w:val="both"/>
              <w:rPr>
                <w:rFonts w:ascii="Arial" w:hAnsi="Arial" w:cs="Arial"/>
                <w:sz w:val="18"/>
                <w:szCs w:val="18"/>
              </w:rPr>
            </w:pPr>
            <w:r w:rsidRPr="00A57DA1">
              <w:rPr>
                <w:rFonts w:ascii="Arial" w:hAnsi="Arial" w:cs="Arial"/>
                <w:sz w:val="18"/>
                <w:szCs w:val="18"/>
              </w:rPr>
              <w:t>Powyżej wskazane zmiany projektu powinny wynikać:</w:t>
            </w:r>
          </w:p>
          <w:p w14:paraId="209B554D" w14:textId="77777777" w:rsidR="00BF709B" w:rsidRPr="00A57DA1" w:rsidRDefault="00BF709B" w:rsidP="00BF709B">
            <w:pPr>
              <w:pStyle w:val="Akapitzlist"/>
              <w:numPr>
                <w:ilvl w:val="0"/>
                <w:numId w:val="10"/>
              </w:numPr>
              <w:ind w:left="328"/>
              <w:contextualSpacing/>
              <w:jc w:val="both"/>
              <w:rPr>
                <w:rFonts w:ascii="Arial" w:hAnsi="Arial" w:cs="Arial"/>
                <w:sz w:val="18"/>
                <w:szCs w:val="18"/>
              </w:rPr>
            </w:pPr>
            <w:r w:rsidRPr="00A57DA1">
              <w:rPr>
                <w:rFonts w:ascii="Arial" w:hAnsi="Arial" w:cs="Arial"/>
                <w:sz w:val="18"/>
                <w:szCs w:val="18"/>
              </w:rPr>
              <w:t>ze zmiany przepisów regulujących realizację projektu i ich interpretacji,</w:t>
            </w:r>
          </w:p>
          <w:p w14:paraId="0224402C" w14:textId="77777777" w:rsidR="00BF709B" w:rsidRPr="00A57DA1" w:rsidRDefault="00BF709B" w:rsidP="00BF709B">
            <w:pPr>
              <w:pStyle w:val="Akapitzlist"/>
              <w:numPr>
                <w:ilvl w:val="0"/>
                <w:numId w:val="10"/>
              </w:numPr>
              <w:spacing w:after="120"/>
              <w:ind w:left="328"/>
              <w:contextualSpacing/>
              <w:jc w:val="both"/>
              <w:rPr>
                <w:rFonts w:ascii="Arial" w:hAnsi="Arial" w:cs="Arial"/>
                <w:sz w:val="18"/>
                <w:szCs w:val="18"/>
              </w:rPr>
            </w:pPr>
            <w:r w:rsidRPr="00A57DA1">
              <w:rPr>
                <w:rFonts w:ascii="Arial" w:hAnsi="Arial" w:cs="Arial"/>
                <w:sz w:val="18"/>
                <w:szCs w:val="18"/>
              </w:rPr>
              <w:t xml:space="preserve">z zamówień udzielanych w ramach projektu realizowanych zgodnie z zasadami określonymi w wytycznych,  </w:t>
            </w:r>
          </w:p>
          <w:p w14:paraId="43BE7941" w14:textId="77777777" w:rsidR="00BF709B" w:rsidRPr="00A57DA1" w:rsidRDefault="00BF709B" w:rsidP="00BF709B">
            <w:pPr>
              <w:pStyle w:val="Akapitzlist"/>
              <w:numPr>
                <w:ilvl w:val="0"/>
                <w:numId w:val="10"/>
              </w:numPr>
              <w:spacing w:after="120"/>
              <w:ind w:left="328"/>
              <w:contextualSpacing/>
              <w:jc w:val="both"/>
              <w:rPr>
                <w:rFonts w:ascii="Arial" w:hAnsi="Arial" w:cs="Arial"/>
                <w:sz w:val="18"/>
                <w:szCs w:val="18"/>
              </w:rPr>
            </w:pPr>
            <w:r w:rsidRPr="00A57DA1">
              <w:rPr>
                <w:rFonts w:ascii="Arial" w:hAnsi="Arial" w:cs="Arial"/>
                <w:sz w:val="18"/>
                <w:szCs w:val="18"/>
              </w:rPr>
              <w:t>z braku na rynku ofert mieszczących się w stawkach zaakceptowanych przez IOK,</w:t>
            </w:r>
          </w:p>
          <w:p w14:paraId="7D3E7EF7" w14:textId="77777777" w:rsidR="00BF709B" w:rsidRPr="00A57DA1" w:rsidRDefault="00BF709B" w:rsidP="00BF709B">
            <w:pPr>
              <w:pStyle w:val="Akapitzlist"/>
              <w:numPr>
                <w:ilvl w:val="0"/>
                <w:numId w:val="10"/>
              </w:numPr>
              <w:spacing w:after="120"/>
              <w:ind w:left="328"/>
              <w:contextualSpacing/>
              <w:jc w:val="both"/>
              <w:rPr>
                <w:rFonts w:ascii="Arial" w:hAnsi="Arial" w:cs="Arial"/>
                <w:sz w:val="18"/>
                <w:szCs w:val="18"/>
              </w:rPr>
            </w:pPr>
            <w:r w:rsidRPr="00A57DA1">
              <w:rPr>
                <w:rFonts w:ascii="Arial" w:hAnsi="Arial" w:cs="Arial"/>
                <w:sz w:val="18"/>
                <w:szCs w:val="18"/>
              </w:rPr>
              <w:t>z sytuacji nieprzewidzianych przez IOK na etapie regulaminu konkursu.</w:t>
            </w:r>
          </w:p>
          <w:p w14:paraId="6199BE18"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grupy kryteriów: Kryterium zgodność projektu z celami szczegółowymi RPO WD 2014-2020, Kryterium celowości projektu oraz  Kryterium osiągnięcia skwantyfikowanych rezultatów,  dofinansowanie otrzyma ten projekt, który otrzymał wyższą ocenę za to kryterium.</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21E7C0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468811AC"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20</w:t>
            </w:r>
          </w:p>
        </w:tc>
      </w:tr>
      <w:tr w:rsidR="00BF709B" w14:paraId="601DF358"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3888B7B9"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 Kryterium spełnienia minimalnych wymagań</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6FFCF791" w14:textId="77777777" w:rsidR="00BF709B" w:rsidRPr="00A57DA1" w:rsidRDefault="00BF709B" w:rsidP="007D376F">
            <w:pPr>
              <w:jc w:val="both"/>
              <w:rPr>
                <w:rFonts w:ascii="Arial" w:hAnsi="Arial" w:cs="Arial"/>
                <w:sz w:val="18"/>
                <w:szCs w:val="18"/>
              </w:rPr>
            </w:pPr>
            <w:r w:rsidRPr="00A57DA1">
              <w:rPr>
                <w:rFonts w:ascii="Arial" w:hAnsi="Arial" w:cs="Arial"/>
                <w:sz w:val="18"/>
                <w:szCs w:val="18"/>
              </w:rPr>
              <w:t>11. Czy projekt otrzymał wymagane minimum 60 punktów ogółem oraz co najmniej 60% punktów w poszczególnych grupach kryteriów merytorycznych:</w:t>
            </w:r>
          </w:p>
          <w:p w14:paraId="56B25AD4"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kryteria nr 1, 2 oraz 3,</w:t>
            </w:r>
          </w:p>
          <w:p w14:paraId="13535940"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kryterium nr 4,</w:t>
            </w:r>
          </w:p>
          <w:p w14:paraId="7F93A4BE"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kryteria nr 5 oraz 6,</w:t>
            </w:r>
          </w:p>
          <w:p w14:paraId="5E240B93"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kryteria nr 7 oraz 8,</w:t>
            </w:r>
          </w:p>
          <w:p w14:paraId="27DCFEAA"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kryterium nr 9,</w:t>
            </w:r>
          </w:p>
          <w:p w14:paraId="642287B0" w14:textId="77777777" w:rsidR="00BF709B" w:rsidRPr="00A57DA1" w:rsidRDefault="00BF709B" w:rsidP="00BF709B">
            <w:pPr>
              <w:pStyle w:val="Akapitzlist"/>
              <w:numPr>
                <w:ilvl w:val="0"/>
                <w:numId w:val="11"/>
              </w:numPr>
              <w:autoSpaceDE/>
              <w:autoSpaceDN/>
              <w:ind w:left="298"/>
              <w:contextualSpacing/>
              <w:jc w:val="both"/>
              <w:rPr>
                <w:rFonts w:ascii="Arial" w:hAnsi="Arial" w:cs="Arial"/>
                <w:sz w:val="18"/>
                <w:szCs w:val="18"/>
              </w:rPr>
            </w:pPr>
            <w:r w:rsidRPr="00A57DA1">
              <w:rPr>
                <w:rFonts w:ascii="Arial" w:hAnsi="Arial" w:cs="Arial"/>
                <w:sz w:val="18"/>
                <w:szCs w:val="18"/>
              </w:rPr>
              <w:t xml:space="preserve">kryterium nr 10 </w:t>
            </w:r>
          </w:p>
          <w:p w14:paraId="1BBC532A" w14:textId="77777777" w:rsidR="00BF709B" w:rsidRDefault="00BF709B" w:rsidP="007D376F">
            <w:pPr>
              <w:ind w:left="-62"/>
              <w:jc w:val="both"/>
              <w:rPr>
                <w:rFonts w:ascii="Arial" w:hAnsi="Arial" w:cs="Arial"/>
                <w:sz w:val="18"/>
                <w:szCs w:val="18"/>
              </w:rPr>
            </w:pPr>
            <w:r w:rsidRPr="00A57DA1">
              <w:rPr>
                <w:rFonts w:ascii="Arial" w:hAnsi="Arial" w:cs="Arial"/>
                <w:sz w:val="18"/>
                <w:szCs w:val="18"/>
              </w:rPr>
              <w:t>oraz otrzymał pozytywną ocenę lub został skierowany do negocjacji w zakresie spełnienia kryteriów horyzontalnych oraz kryteriów merytorycznych specyficznych dla poszczególnych naborów?</w:t>
            </w:r>
          </w:p>
          <w:p w14:paraId="22CF3F23" w14:textId="77777777" w:rsidR="00BF709B" w:rsidRPr="00A57DA1" w:rsidRDefault="00BF709B" w:rsidP="007D376F">
            <w:pPr>
              <w:ind w:left="-62"/>
              <w:jc w:val="both"/>
              <w:rPr>
                <w:rFonts w:ascii="Arial" w:hAnsi="Arial" w:cs="Arial"/>
                <w:sz w:val="18"/>
                <w:szCs w:val="18"/>
              </w:rPr>
            </w:pPr>
            <w:r w:rsidRPr="00A57DA1">
              <w:rPr>
                <w:rFonts w:ascii="Arial" w:hAnsi="Arial" w:cs="Arial"/>
                <w:sz w:val="18"/>
                <w:szCs w:val="18"/>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A57DA1" w:rsidDel="00C63885">
              <w:rPr>
                <w:rFonts w:ascii="Arial" w:hAnsi="Arial" w:cs="Arial"/>
                <w:sz w:val="18"/>
                <w:szCs w:val="18"/>
              </w:rPr>
              <w:t xml:space="preserve"> </w:t>
            </w:r>
            <w:r w:rsidRPr="00A57DA1">
              <w:rPr>
                <w:rFonts w:ascii="Arial" w:hAnsi="Arial" w:cs="Arial"/>
                <w:sz w:val="18"/>
                <w:szCs w:val="18"/>
              </w:rPr>
              <w:t>kryteriów horyzontalnych oraz kryterium zgodności z SzOOP RPO WD 2014-2020.</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03B5E322"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73D7326A" w14:textId="77777777" w:rsidR="00BF709B" w:rsidRPr="00A57DA1"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Tak/Nie</w:t>
            </w:r>
          </w:p>
          <w:p w14:paraId="21B60D03" w14:textId="77777777" w:rsidR="00BF709B" w:rsidRPr="00A07CA7"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(niespełnienie kryterium oznacza odrzucenie projektu)</w:t>
            </w:r>
          </w:p>
        </w:tc>
      </w:tr>
    </w:tbl>
    <w:p w14:paraId="780D6D34" w14:textId="77777777" w:rsidR="00BF709B" w:rsidRDefault="00BF709B" w:rsidP="00BF709B"/>
    <w:tbl>
      <w:tblPr>
        <w:tblW w:w="493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09"/>
        <w:gridCol w:w="3511"/>
        <w:gridCol w:w="1629"/>
        <w:gridCol w:w="1781"/>
      </w:tblGrid>
      <w:tr w:rsidR="00BF709B" w14:paraId="462C245D" w14:textId="77777777" w:rsidTr="007D376F">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362355DC" w14:textId="77777777" w:rsidR="00BF709B" w:rsidRDefault="00BF709B" w:rsidP="007D376F">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14:paraId="04A1970B" w14:textId="77777777" w:rsidR="00BF709B" w:rsidRPr="00E40B30" w:rsidRDefault="00BF709B" w:rsidP="007D376F">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w:t>
            </w:r>
            <w:r>
              <w:rPr>
                <w:rFonts w:ascii="Arial" w:hAnsi="Arial" w:cs="Arial"/>
                <w:sz w:val="18"/>
                <w:szCs w:val="18"/>
              </w:rPr>
              <w:t xml:space="preserve"> projektu</w:t>
            </w:r>
            <w:r w:rsidRPr="00E40B30">
              <w:rPr>
                <w:rFonts w:ascii="Arial" w:hAnsi="Arial" w:cs="Arial"/>
                <w:sz w:val="18"/>
                <w:szCs w:val="18"/>
              </w:rPr>
              <w:t xml:space="preserve"> 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r>
              <w:rPr>
                <w:rFonts w:ascii="Arial" w:hAnsi="Arial" w:cs="Arial"/>
                <w:sz w:val="18"/>
                <w:szCs w:val="18"/>
              </w:rPr>
              <w:t>.</w:t>
            </w:r>
          </w:p>
        </w:tc>
      </w:tr>
      <w:tr w:rsidR="00BF709B" w14:paraId="7D43E245"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267BD370" w14:textId="77777777" w:rsidR="00BF709B" w:rsidRPr="00882307" w:rsidRDefault="00BF709B" w:rsidP="007D376F">
            <w:pPr>
              <w:spacing w:line="276" w:lineRule="auto"/>
              <w:jc w:val="center"/>
              <w:rPr>
                <w:rFonts w:ascii="Arial" w:hAnsi="Arial" w:cs="Arial"/>
                <w:sz w:val="18"/>
                <w:szCs w:val="18"/>
              </w:rPr>
            </w:pPr>
            <w:r w:rsidRPr="00BE6B8C">
              <w:rPr>
                <w:rFonts w:ascii="Arial" w:hAnsi="Arial" w:cs="Arial"/>
                <w:sz w:val="18"/>
                <w:szCs w:val="18"/>
              </w:rPr>
              <w:t>Nazwa kryterium:</w:t>
            </w:r>
            <w:r>
              <w:rPr>
                <w:rFonts w:ascii="Arial" w:hAnsi="Arial" w:cs="Arial"/>
                <w:sz w:val="18"/>
                <w:szCs w:val="18"/>
              </w:rPr>
              <w:t xml:space="preserve"> Kryterium spełnienia </w:t>
            </w:r>
            <w:r>
              <w:rPr>
                <w:rFonts w:ascii="Arial" w:hAnsi="Arial" w:cs="Arial"/>
                <w:sz w:val="18"/>
                <w:szCs w:val="18"/>
              </w:rPr>
              <w:lastRenderedPageBreak/>
              <w:t>warunków postawionych przez oceniających lub przewodniczącego KOP</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776B2662" w14:textId="677AB1A4" w:rsidR="00BF709B" w:rsidRPr="004936ED" w:rsidRDefault="004936ED" w:rsidP="004936ED">
            <w:pPr>
              <w:jc w:val="both"/>
              <w:rPr>
                <w:rFonts w:ascii="Arial" w:hAnsi="Arial" w:cs="Arial"/>
                <w:sz w:val="18"/>
                <w:szCs w:val="18"/>
              </w:rPr>
            </w:pPr>
            <w:r>
              <w:rPr>
                <w:rFonts w:ascii="Arial" w:hAnsi="Arial" w:cs="Arial"/>
                <w:sz w:val="18"/>
                <w:szCs w:val="18"/>
              </w:rPr>
              <w:lastRenderedPageBreak/>
              <w:t xml:space="preserve">1. </w:t>
            </w:r>
            <w:r w:rsidR="00BF709B" w:rsidRPr="004936ED">
              <w:rPr>
                <w:rFonts w:ascii="Arial" w:hAnsi="Arial" w:cs="Arial"/>
                <w:sz w:val="18"/>
                <w:szCs w:val="18"/>
              </w:rPr>
              <w:t xml:space="preserve">Czy negocjacje zakończyły się wynikiem pozytywnym, to znaczy, czy zostały udzielone informacje i wyjaśnienia </w:t>
            </w:r>
            <w:r w:rsidR="00BF709B" w:rsidRPr="004936ED">
              <w:rPr>
                <w:rFonts w:ascii="Arial" w:hAnsi="Arial" w:cs="Arial"/>
                <w:sz w:val="18"/>
                <w:szCs w:val="18"/>
              </w:rPr>
              <w:lastRenderedPageBreak/>
              <w:t>wymagane podczas negocjacji lub spełnione zostały warunki określone przez oceniających lub przewodniczącego KOP podczas negocjacji oraz czy do projektu nie wprowadzono innych nieuzgodnionych w ramach negocjacji zmian?</w:t>
            </w:r>
          </w:p>
          <w:p w14:paraId="64AC6E5E" w14:textId="77777777" w:rsidR="00BF709B" w:rsidRPr="00E40B30" w:rsidRDefault="00BF709B" w:rsidP="007D376F">
            <w:pPr>
              <w:jc w:val="both"/>
              <w:rPr>
                <w:rFonts w:ascii="Arial" w:hAnsi="Arial" w:cs="Arial"/>
                <w:sz w:val="18"/>
                <w:szCs w:val="18"/>
              </w:rPr>
            </w:pPr>
          </w:p>
          <w:p w14:paraId="4612F439"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14:paraId="60301402"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14:paraId="2F7C80BF"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Spełnienie kryterium jest konieczne do przyznania dofinansowania.</w:t>
            </w:r>
          </w:p>
          <w:p w14:paraId="5663E811"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Ocena spełniania kryterium obejmuje weryfikację: </w:t>
            </w:r>
          </w:p>
          <w:p w14:paraId="51CAB55B"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14:paraId="689C5473"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14:paraId="5060AB4C"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14:paraId="2798758D"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1EE26E21"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6FA79B89" w14:textId="77777777" w:rsidR="00BF709B" w:rsidRPr="00E40B30" w:rsidRDefault="00BF709B" w:rsidP="007D376F">
            <w:pPr>
              <w:jc w:val="center"/>
              <w:rPr>
                <w:rFonts w:ascii="Arial" w:hAnsi="Arial" w:cs="Arial"/>
                <w:sz w:val="18"/>
                <w:szCs w:val="18"/>
              </w:rPr>
            </w:pPr>
            <w:r w:rsidRPr="00E40B30">
              <w:rPr>
                <w:rFonts w:ascii="Arial" w:hAnsi="Arial" w:cs="Arial"/>
                <w:sz w:val="18"/>
                <w:szCs w:val="18"/>
              </w:rPr>
              <w:t>Tak/Nie/Nie dotyczy</w:t>
            </w:r>
          </w:p>
          <w:p w14:paraId="0C06D5C7" w14:textId="77777777" w:rsidR="00BF709B" w:rsidRPr="00A07CA7" w:rsidRDefault="00BF709B" w:rsidP="007D376F">
            <w:pPr>
              <w:autoSpaceDE w:val="0"/>
              <w:autoSpaceDN w:val="0"/>
              <w:adjustRightInd w:val="0"/>
              <w:jc w:val="center"/>
              <w:rPr>
                <w:rFonts w:ascii="Arial" w:hAnsi="Arial" w:cs="Arial"/>
                <w:iCs/>
                <w:sz w:val="18"/>
                <w:szCs w:val="18"/>
              </w:rPr>
            </w:pPr>
            <w:r w:rsidRPr="00E40B30">
              <w:rPr>
                <w:rFonts w:ascii="Arial" w:hAnsi="Arial" w:cs="Arial"/>
                <w:sz w:val="18"/>
                <w:szCs w:val="18"/>
              </w:rPr>
              <w:lastRenderedPageBreak/>
              <w:t>(niespełnienie kryterium oznacza odrzucenie projektu)</w:t>
            </w:r>
          </w:p>
        </w:tc>
      </w:tr>
      <w:tr w:rsidR="00BF709B" w14:paraId="7F4C9905" w14:textId="77777777" w:rsidTr="007D376F">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14:paraId="304C6D00" w14:textId="77777777" w:rsidR="00BF709B" w:rsidRDefault="00BF709B" w:rsidP="007D376F">
            <w:pPr>
              <w:autoSpaceDE w:val="0"/>
              <w:autoSpaceDN w:val="0"/>
              <w:adjustRightInd w:val="0"/>
              <w:jc w:val="center"/>
              <w:rPr>
                <w:rFonts w:ascii="Arial" w:hAnsi="Arial" w:cs="Arial"/>
                <w:b/>
                <w:iCs/>
                <w:sz w:val="18"/>
                <w:szCs w:val="18"/>
              </w:rPr>
            </w:pPr>
            <w:r>
              <w:rPr>
                <w:rFonts w:ascii="Arial" w:hAnsi="Arial" w:cs="Arial"/>
                <w:b/>
                <w:iCs/>
                <w:sz w:val="18"/>
                <w:szCs w:val="18"/>
              </w:rPr>
              <w:lastRenderedPageBreak/>
              <w:t>Kryteria horyzontalne</w:t>
            </w:r>
          </w:p>
          <w:p w14:paraId="7EFE5D42" w14:textId="77777777" w:rsidR="00BF709B" w:rsidRPr="00E40B30" w:rsidRDefault="00BF709B" w:rsidP="007D376F">
            <w:pPr>
              <w:autoSpaceDE w:val="0"/>
              <w:autoSpaceDN w:val="0"/>
              <w:adjustRightInd w:val="0"/>
              <w:jc w:val="center"/>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BF709B" w14:paraId="3CAFD0C5"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8975252" w14:textId="77777777" w:rsidR="00BF709B" w:rsidRPr="00C4497E" w:rsidRDefault="00BF709B" w:rsidP="007D376F">
            <w:pPr>
              <w:spacing w:line="276" w:lineRule="auto"/>
              <w:jc w:val="center"/>
              <w:rPr>
                <w:rFonts w:ascii="Arial" w:hAnsi="Arial" w:cs="Arial"/>
                <w:sz w:val="18"/>
                <w:szCs w:val="18"/>
              </w:rPr>
            </w:pPr>
            <w:r w:rsidRPr="00C4497E">
              <w:rPr>
                <w:rFonts w:ascii="Arial" w:hAnsi="Arial" w:cs="Arial"/>
                <w:sz w:val="18"/>
                <w:szCs w:val="18"/>
              </w:rPr>
              <w:t>Nazwa kryterium:</w:t>
            </w:r>
          </w:p>
          <w:p w14:paraId="203DF739" w14:textId="77777777" w:rsidR="00BF709B" w:rsidRPr="0047468E" w:rsidRDefault="00BF709B" w:rsidP="007D376F">
            <w:pPr>
              <w:spacing w:line="276" w:lineRule="auto"/>
              <w:jc w:val="center"/>
              <w:rPr>
                <w:rFonts w:ascii="Arial" w:hAnsi="Arial" w:cs="Arial"/>
                <w:sz w:val="18"/>
                <w:szCs w:val="18"/>
              </w:rPr>
            </w:pPr>
            <w:r w:rsidRPr="00C4497E">
              <w:rPr>
                <w:rFonts w:ascii="Arial" w:hAnsi="Arial" w:cs="Arial"/>
                <w:kern w:val="1"/>
                <w:sz w:val="18"/>
                <w:szCs w:val="18"/>
              </w:rPr>
              <w:t>Kryterium zgodności projektu z prawem</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0441FA9C" w14:textId="77777777" w:rsidR="00BF709B" w:rsidRPr="00FF3B1A" w:rsidRDefault="00BF709B" w:rsidP="007D376F">
            <w:pPr>
              <w:jc w:val="both"/>
              <w:rPr>
                <w:rFonts w:ascii="Arial" w:hAnsi="Arial"/>
                <w:color w:val="000000" w:themeColor="text1"/>
                <w:sz w:val="18"/>
              </w:rPr>
            </w:pPr>
            <w:r w:rsidRPr="00FF3B1A">
              <w:rPr>
                <w:rFonts w:ascii="Arial" w:hAnsi="Arial"/>
                <w:color w:val="000000"/>
                <w:sz w:val="18"/>
              </w:rPr>
              <w:t>1.</w:t>
            </w:r>
            <w:r w:rsidRPr="00FF3B1A">
              <w:rPr>
                <w:rFonts w:ascii="Arial" w:hAnsi="Arial"/>
                <w:color w:val="000000" w:themeColor="text1"/>
                <w:sz w:val="18"/>
              </w:rPr>
              <w:t>Czy w trakcie oceny nie stwierdzono niezgodności z prawodawstwem krajowym i unijnym w zakresie odnoszącym się do sposobu realizacji i zakresu projektu?</w:t>
            </w:r>
          </w:p>
          <w:p w14:paraId="7237EF49" w14:textId="77777777" w:rsidR="00BF709B" w:rsidRPr="00FF3B1A" w:rsidRDefault="00BF709B" w:rsidP="007D376F">
            <w:pPr>
              <w:jc w:val="both"/>
              <w:rPr>
                <w:rFonts w:ascii="Arial" w:hAnsi="Arial"/>
                <w:color w:val="000000" w:themeColor="text1"/>
                <w:sz w:val="18"/>
              </w:rPr>
            </w:pPr>
            <w:r w:rsidRPr="00FF3B1A">
              <w:rPr>
                <w:rFonts w:ascii="Arial" w:hAnsi="Arial"/>
                <w:color w:val="000000" w:themeColor="text1"/>
                <w:sz w:val="18"/>
              </w:rPr>
              <w:t xml:space="preserve">Kryterium ma na celu zapewnienie, że realizowane projekty będą zgodne z prawem. W sytuacji, gdy oceniający stwierdzi niezgodność zapisów wniosku o dofinansowanie projektu z prawem projekt zostanie odrzucony.  </w:t>
            </w:r>
          </w:p>
          <w:p w14:paraId="66E3C1B2" w14:textId="77777777" w:rsidR="00BF709B" w:rsidRPr="00E40B30" w:rsidRDefault="00BF709B" w:rsidP="007D376F">
            <w:pPr>
              <w:adjustRightInd w:val="0"/>
              <w:jc w:val="both"/>
              <w:rPr>
                <w:rFonts w:ascii="Arial" w:hAnsi="Arial" w:cs="Arial"/>
                <w:iCs/>
                <w:sz w:val="18"/>
                <w:szCs w:val="18"/>
              </w:rPr>
            </w:pPr>
            <w:r w:rsidRPr="00FF3B1A">
              <w:rPr>
                <w:rFonts w:ascii="Arial" w:hAnsi="Arial"/>
                <w:color w:val="000000" w:themeColor="text1"/>
                <w:sz w:val="18"/>
              </w:rPr>
              <w:t xml:space="preserve">IOK na etapie negocjacji dopuszcza możliwość poprawy/uzupełnienia wniosku o dofinansowanie projektu w </w:t>
            </w:r>
            <w:r w:rsidRPr="00FF3B1A">
              <w:rPr>
                <w:rFonts w:ascii="Arial" w:hAnsi="Arial"/>
                <w:color w:val="000000"/>
                <w:sz w:val="18"/>
              </w:rPr>
              <w:t>zakresie</w:t>
            </w:r>
            <w:r w:rsidRPr="00FF3B1A">
              <w:rPr>
                <w:rFonts w:ascii="Arial" w:hAnsi="Arial"/>
                <w:color w:val="000000" w:themeColor="text1"/>
                <w:sz w:val="18"/>
              </w:rPr>
              <w:t xml:space="preserve"> skutkujący</w:t>
            </w:r>
            <w:r w:rsidRPr="00FF3B1A">
              <w:rPr>
                <w:rFonts w:ascii="Arial" w:hAnsi="Arial"/>
                <w:color w:val="000000"/>
                <w:sz w:val="18"/>
              </w:rPr>
              <w:t>m</w:t>
            </w:r>
            <w:r w:rsidRPr="00FF3B1A">
              <w:rPr>
                <w:rFonts w:ascii="Arial" w:hAnsi="Arial"/>
                <w:color w:val="000000" w:themeColor="text1"/>
                <w:sz w:val="18"/>
              </w:rPr>
              <w:t xml:space="preserve"> spełnieniem kryterium</w:t>
            </w:r>
            <w:r w:rsidRPr="00FF3B1A">
              <w:rPr>
                <w:rFonts w:ascii="Arial" w:hAnsi="Arial"/>
                <w:color w:val="000000"/>
                <w:sz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4A8AC55F" w14:textId="77777777" w:rsidR="00BF709B" w:rsidRPr="0002090D" w:rsidRDefault="00BF709B" w:rsidP="007D376F">
            <w:pPr>
              <w:spacing w:line="276" w:lineRule="auto"/>
              <w:jc w:val="center"/>
              <w:rPr>
                <w:rFonts w:ascii="Arial" w:hAnsi="Arial" w:cs="Arial"/>
                <w:sz w:val="18"/>
                <w:szCs w:val="18"/>
              </w:rPr>
            </w:pPr>
            <w:r w:rsidRPr="00C4497E">
              <w:rPr>
                <w:rFonts w:ascii="Arial" w:hAnsi="Arial" w:cs="Arial"/>
                <w:sz w:val="18"/>
                <w:szCs w:val="18"/>
              </w:rPr>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48C2A314" w14:textId="77777777" w:rsidR="00BF709B" w:rsidRPr="00C4497E" w:rsidRDefault="00BF709B" w:rsidP="007D376F">
            <w:pPr>
              <w:jc w:val="center"/>
              <w:rPr>
                <w:rFonts w:ascii="Arial" w:hAnsi="Arial" w:cs="Arial"/>
                <w:kern w:val="1"/>
                <w:sz w:val="18"/>
                <w:szCs w:val="18"/>
              </w:rPr>
            </w:pPr>
            <w:r w:rsidRPr="00C4497E">
              <w:rPr>
                <w:rFonts w:ascii="Arial" w:hAnsi="Arial" w:cs="Arial"/>
                <w:kern w:val="1"/>
                <w:sz w:val="18"/>
                <w:szCs w:val="18"/>
              </w:rPr>
              <w:t>Tak/Nie/</w:t>
            </w:r>
            <w:r w:rsidRPr="00C4497E">
              <w:rPr>
                <w:rFonts w:ascii="Arial" w:hAnsi="Arial" w:cs="Arial"/>
                <w:sz w:val="18"/>
                <w:szCs w:val="18"/>
              </w:rPr>
              <w:t xml:space="preserve"> skierowany do negocjacji</w:t>
            </w:r>
          </w:p>
          <w:p w14:paraId="6DF720BC" w14:textId="77777777" w:rsidR="00BF709B" w:rsidRPr="0047468E" w:rsidRDefault="00BF709B" w:rsidP="007D376F">
            <w:pPr>
              <w:autoSpaceDE w:val="0"/>
              <w:autoSpaceDN w:val="0"/>
              <w:adjustRightInd w:val="0"/>
              <w:jc w:val="center"/>
              <w:rPr>
                <w:rFonts w:ascii="Arial" w:hAnsi="Arial" w:cs="Arial"/>
                <w:iCs/>
                <w:sz w:val="18"/>
                <w:szCs w:val="18"/>
              </w:rPr>
            </w:pPr>
            <w:r w:rsidRPr="00C4497E">
              <w:rPr>
                <w:rFonts w:ascii="Arial" w:hAnsi="Arial" w:cs="Arial"/>
                <w:sz w:val="18"/>
                <w:szCs w:val="18"/>
              </w:rPr>
              <w:t>(niespełnienie kryterium po ewentualnym dokonaniu jednorazowej korekty oznacza odrzucenie projektu na etapie negocjacji)</w:t>
            </w:r>
          </w:p>
        </w:tc>
      </w:tr>
      <w:tr w:rsidR="00BF709B" w14:paraId="464A7CC3"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FE8F4CD"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t>Nazwa kryterium:</w:t>
            </w:r>
          </w:p>
          <w:p w14:paraId="67043124"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26DE15A9" w14:textId="77777777" w:rsidR="00BF709B" w:rsidRPr="00AA6134" w:rsidRDefault="00BF709B" w:rsidP="007D376F">
            <w:pPr>
              <w:jc w:val="both"/>
              <w:rPr>
                <w:rFonts w:ascii="Arial" w:hAnsi="Arial" w:cs="Arial"/>
                <w:kern w:val="1"/>
                <w:sz w:val="18"/>
                <w:szCs w:val="18"/>
              </w:rPr>
            </w:pPr>
            <w:r>
              <w:rPr>
                <w:rFonts w:ascii="Arial" w:hAnsi="Arial" w:cs="Arial"/>
                <w:kern w:val="1"/>
                <w:sz w:val="18"/>
                <w:szCs w:val="18"/>
              </w:rPr>
              <w:t>2.</w:t>
            </w:r>
            <w:r w:rsidRPr="00AA6134">
              <w:rPr>
                <w:rFonts w:ascii="Arial" w:hAnsi="Arial" w:cs="Arial"/>
                <w:kern w:val="1"/>
                <w:sz w:val="18"/>
                <w:szCs w:val="18"/>
              </w:rPr>
              <w:t>Czy projekt jest zgodny z zasadą zrównoważonego rozwoju?</w:t>
            </w:r>
          </w:p>
          <w:p w14:paraId="30F1B73B" w14:textId="77777777" w:rsidR="00BF709B" w:rsidRDefault="00BF709B" w:rsidP="007D376F">
            <w:pPr>
              <w:jc w:val="both"/>
              <w:rPr>
                <w:rFonts w:ascii="Arial" w:hAnsi="Arial" w:cs="Arial"/>
                <w:sz w:val="18"/>
                <w:szCs w:val="18"/>
              </w:rPr>
            </w:pPr>
            <w:r w:rsidRPr="00E40B30">
              <w:rPr>
                <w:rFonts w:ascii="Arial" w:hAnsi="Arial" w:cs="Arial"/>
                <w:sz w:val="18"/>
                <w:szCs w:val="18"/>
              </w:rPr>
              <w:t xml:space="preserve">Kryterium ma na celu zapewnić zgodność projektu z zasadą zrównoważonego </w:t>
            </w:r>
            <w:r w:rsidRPr="00E40B30">
              <w:rPr>
                <w:rFonts w:ascii="Arial" w:hAnsi="Arial" w:cs="Arial"/>
                <w:sz w:val="18"/>
                <w:szCs w:val="18"/>
              </w:rPr>
              <w:lastRenderedPageBreak/>
              <w:t>rozwoju. Projekt musi być co najmniej neutralny.</w:t>
            </w:r>
          </w:p>
          <w:p w14:paraId="440F2D2C" w14:textId="77777777" w:rsidR="00BF709B" w:rsidRPr="00E40B30" w:rsidRDefault="00BF709B" w:rsidP="007D376F">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1544C98D"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0AF4F487"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72558B66" w14:textId="77777777" w:rsidR="00BF709B" w:rsidRPr="0047468E" w:rsidRDefault="00BF709B" w:rsidP="007D376F">
            <w:pPr>
              <w:jc w:val="center"/>
              <w:rPr>
                <w:rFonts w:ascii="Arial" w:hAnsi="Arial" w:cs="Arial"/>
                <w:sz w:val="18"/>
                <w:szCs w:val="18"/>
              </w:rPr>
            </w:pPr>
            <w:r w:rsidRPr="0047468E">
              <w:rPr>
                <w:rFonts w:ascii="Arial" w:hAnsi="Arial" w:cs="Arial"/>
                <w:sz w:val="18"/>
                <w:szCs w:val="18"/>
              </w:rPr>
              <w:t>Tak/Nie/skierowany do negocjacji</w:t>
            </w:r>
          </w:p>
          <w:p w14:paraId="56D1B646" w14:textId="77777777" w:rsidR="00BF709B" w:rsidRPr="0047468E" w:rsidRDefault="00BF709B" w:rsidP="007D376F">
            <w:pPr>
              <w:autoSpaceDE w:val="0"/>
              <w:autoSpaceDN w:val="0"/>
              <w:adjustRightInd w:val="0"/>
              <w:jc w:val="center"/>
              <w:rPr>
                <w:rFonts w:ascii="Arial" w:hAnsi="Arial" w:cs="Arial"/>
                <w:sz w:val="18"/>
                <w:szCs w:val="18"/>
              </w:rPr>
            </w:pPr>
            <w:r w:rsidRPr="0047468E">
              <w:rPr>
                <w:rFonts w:ascii="Arial" w:hAnsi="Arial" w:cs="Arial"/>
                <w:sz w:val="18"/>
                <w:szCs w:val="18"/>
              </w:rPr>
              <w:t xml:space="preserve">(niespełnienie kryterium po ewentualnym </w:t>
            </w:r>
            <w:r w:rsidRPr="0047468E">
              <w:rPr>
                <w:rFonts w:ascii="Arial" w:hAnsi="Arial" w:cs="Arial"/>
                <w:sz w:val="18"/>
                <w:szCs w:val="18"/>
              </w:rPr>
              <w:lastRenderedPageBreak/>
              <w:t>dokonaniu jednorazowej korekty oznacza odrzucenie projektu na etapie negocjacji)</w:t>
            </w:r>
          </w:p>
        </w:tc>
      </w:tr>
      <w:tr w:rsidR="00BF709B" w14:paraId="1A17809B"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2A11CCF"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lastRenderedPageBreak/>
              <w:t>Nazwa kryterium:</w:t>
            </w:r>
          </w:p>
          <w:p w14:paraId="69DAEE1D"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0EEDC23A" w14:textId="77777777" w:rsidR="00BF709B" w:rsidRPr="00AA6134" w:rsidRDefault="00BF709B" w:rsidP="007D376F">
            <w:pPr>
              <w:jc w:val="both"/>
              <w:rPr>
                <w:rFonts w:ascii="Arial" w:hAnsi="Arial" w:cs="Arial"/>
                <w:kern w:val="1"/>
                <w:sz w:val="18"/>
                <w:szCs w:val="18"/>
              </w:rPr>
            </w:pPr>
            <w:r>
              <w:rPr>
                <w:rFonts w:ascii="Arial" w:hAnsi="Arial" w:cs="Arial"/>
                <w:kern w:val="1"/>
                <w:sz w:val="18"/>
                <w:szCs w:val="18"/>
              </w:rPr>
              <w:t>3.</w:t>
            </w:r>
            <w:r w:rsidRPr="00AA6134">
              <w:rPr>
                <w:rFonts w:ascii="Arial" w:hAnsi="Arial" w:cs="Arial"/>
                <w:kern w:val="1"/>
                <w:sz w:val="18"/>
                <w:szCs w:val="18"/>
              </w:rPr>
              <w:t xml:space="preserve">Czy projekt jest zgodny z zasadą równości szans kobiet i mężczyzn? </w:t>
            </w:r>
          </w:p>
          <w:p w14:paraId="5240EFEE"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20415488"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05549B6F" w14:textId="77777777" w:rsidR="00BF709B" w:rsidRPr="0047468E" w:rsidRDefault="00BF709B" w:rsidP="007D376F">
            <w:pPr>
              <w:jc w:val="center"/>
              <w:rPr>
                <w:rFonts w:ascii="Arial" w:hAnsi="Arial" w:cs="Arial"/>
                <w:sz w:val="18"/>
                <w:szCs w:val="18"/>
              </w:rPr>
            </w:pPr>
            <w:r w:rsidRPr="0047468E">
              <w:rPr>
                <w:rFonts w:ascii="Arial" w:hAnsi="Arial" w:cs="Arial"/>
                <w:sz w:val="18"/>
                <w:szCs w:val="18"/>
              </w:rPr>
              <w:t>Tak/Nie/skierowany do negocjacji</w:t>
            </w:r>
          </w:p>
          <w:p w14:paraId="19DBA361" w14:textId="77777777" w:rsidR="00BF709B" w:rsidRPr="0047468E" w:rsidRDefault="00BF709B" w:rsidP="007D376F">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BF709B" w14:paraId="41282A64"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12AD6EE9"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t>Nazwa kryterium:</w:t>
            </w:r>
          </w:p>
          <w:p w14:paraId="2284A7C1"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5624590D" w14:textId="77777777" w:rsidR="00BF709B" w:rsidRPr="00AA6134" w:rsidRDefault="00BF709B" w:rsidP="007D376F">
            <w:pPr>
              <w:jc w:val="both"/>
              <w:rPr>
                <w:rFonts w:ascii="Arial" w:hAnsi="Arial" w:cs="Arial"/>
                <w:kern w:val="2"/>
                <w:sz w:val="18"/>
                <w:szCs w:val="18"/>
              </w:rPr>
            </w:pPr>
            <w:r>
              <w:rPr>
                <w:rFonts w:ascii="Arial" w:hAnsi="Arial" w:cs="Arial"/>
                <w:kern w:val="2"/>
                <w:sz w:val="18"/>
                <w:szCs w:val="18"/>
              </w:rPr>
              <w:t>4.</w:t>
            </w:r>
            <w:r w:rsidRPr="00AA6134">
              <w:rPr>
                <w:rFonts w:ascii="Arial" w:hAnsi="Arial" w:cs="Arial"/>
                <w:kern w:val="2"/>
                <w:sz w:val="18"/>
                <w:szCs w:val="18"/>
              </w:rPr>
              <w:t>Czy projekt jest zgodny z zasadą równości szans i niedyskryminacji, w tym dostępności dla osób z niepełnosprawnościami?</w:t>
            </w:r>
          </w:p>
          <w:p w14:paraId="4B791B91" w14:textId="77777777" w:rsidR="00BF709B" w:rsidRPr="00677770" w:rsidRDefault="00BF709B" w:rsidP="007D376F">
            <w:pPr>
              <w:jc w:val="both"/>
              <w:rPr>
                <w:rFonts w:ascii="Arial" w:eastAsia="Calibri" w:hAnsi="Arial" w:cs="Arial"/>
                <w:kern w:val="24"/>
                <w:sz w:val="18"/>
                <w:szCs w:val="18"/>
              </w:rPr>
            </w:pPr>
            <w:r w:rsidRPr="00677770">
              <w:rPr>
                <w:rFonts w:ascii="Arial" w:eastAsia="Calibri" w:hAnsi="Arial" w:cs="Arial"/>
                <w:kern w:val="24"/>
                <w:sz w:val="18"/>
                <w:szCs w:val="18"/>
              </w:rPr>
              <w:t xml:space="preserve">Kryterium ma na celu zweryfikowanie dwóch elementów: </w:t>
            </w:r>
          </w:p>
          <w:p w14:paraId="00236D56" w14:textId="77777777" w:rsidR="00BF709B" w:rsidRPr="00FF3B1A" w:rsidRDefault="00BF709B" w:rsidP="00BF709B">
            <w:pPr>
              <w:pStyle w:val="Akapitzlist"/>
              <w:numPr>
                <w:ilvl w:val="0"/>
                <w:numId w:val="13"/>
              </w:numPr>
              <w:autoSpaceDE/>
              <w:ind w:left="454"/>
              <w:contextualSpacing/>
              <w:jc w:val="both"/>
              <w:rPr>
                <w:rFonts w:ascii="Arial" w:eastAsia="Calibri" w:hAnsi="Arial"/>
                <w:color w:val="000000" w:themeColor="text1"/>
                <w:kern w:val="24"/>
                <w:sz w:val="18"/>
              </w:rPr>
            </w:pPr>
            <w:r w:rsidRPr="00677770">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6A261FAE" w14:textId="77777777" w:rsidR="00BF709B" w:rsidRPr="00677770" w:rsidRDefault="00BF709B" w:rsidP="00BF709B">
            <w:pPr>
              <w:pStyle w:val="Akapitzlist"/>
              <w:numPr>
                <w:ilvl w:val="0"/>
                <w:numId w:val="13"/>
              </w:numPr>
              <w:autoSpaceDE/>
              <w:ind w:left="454"/>
              <w:contextualSpacing/>
              <w:jc w:val="both"/>
              <w:rPr>
                <w:rFonts w:ascii="Arial" w:eastAsia="Calibri" w:hAnsi="Arial" w:cs="Arial"/>
                <w:kern w:val="24"/>
                <w:sz w:val="18"/>
                <w:szCs w:val="18"/>
              </w:rPr>
            </w:pPr>
            <w:r w:rsidRPr="00FF3B1A">
              <w:rPr>
                <w:rFonts w:ascii="Arial" w:eastAsia="Calibri" w:hAnsi="Arial"/>
                <w:color w:val="000000" w:themeColor="text1"/>
                <w:kern w:val="24"/>
                <w:sz w:val="18"/>
              </w:rPr>
              <w:t xml:space="preserve">czy wszystkie produkty projektu (które nie zostały uznane za neutralne) będą dostępne dla wszystkich użytkowników w tym dla osób z niepełnosprawnościami </w:t>
            </w:r>
            <w:r w:rsidRPr="00677770">
              <w:rPr>
                <w:rFonts w:ascii="Arial" w:eastAsia="Calibri" w:hAnsi="Arial" w:cs="Arial"/>
                <w:kern w:val="24"/>
                <w:sz w:val="18"/>
                <w:szCs w:val="18"/>
              </w:rPr>
              <w:t>.</w:t>
            </w:r>
          </w:p>
          <w:p w14:paraId="539A5331" w14:textId="77777777" w:rsidR="00BF709B" w:rsidRDefault="00BF709B" w:rsidP="007D376F">
            <w:pPr>
              <w:jc w:val="both"/>
              <w:rPr>
                <w:rFonts w:ascii="Arial" w:eastAsia="Calibri" w:hAnsi="Arial" w:cs="Arial"/>
                <w:kern w:val="24"/>
                <w:sz w:val="18"/>
                <w:szCs w:val="18"/>
              </w:rPr>
            </w:pPr>
          </w:p>
          <w:p w14:paraId="62766620" w14:textId="77777777" w:rsidR="00BF709B" w:rsidRPr="00677770" w:rsidRDefault="00BF709B" w:rsidP="007D376F">
            <w:pPr>
              <w:jc w:val="both"/>
              <w:rPr>
                <w:rFonts w:ascii="Arial" w:eastAsia="Calibri" w:hAnsi="Arial" w:cs="Arial"/>
                <w:kern w:val="24"/>
                <w:sz w:val="18"/>
                <w:szCs w:val="18"/>
              </w:rPr>
            </w:pPr>
            <w:r w:rsidRPr="00677770">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7338C5F8" w14:textId="77777777" w:rsidR="00BF709B" w:rsidRPr="00677770" w:rsidRDefault="00BF709B" w:rsidP="00BF709B">
            <w:pPr>
              <w:pStyle w:val="Akapitzlist"/>
              <w:numPr>
                <w:ilvl w:val="0"/>
                <w:numId w:val="14"/>
              </w:numPr>
              <w:autoSpaceDE/>
              <w:ind w:left="454"/>
              <w:contextualSpacing/>
              <w:jc w:val="both"/>
              <w:rPr>
                <w:rFonts w:ascii="Arial" w:eastAsia="Calibri" w:hAnsi="Arial" w:cs="Arial"/>
                <w:kern w:val="24"/>
                <w:sz w:val="18"/>
                <w:szCs w:val="18"/>
              </w:rPr>
            </w:pPr>
            <w:r w:rsidRPr="00677770">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14:paraId="640FADF5" w14:textId="77777777" w:rsidR="00BF709B" w:rsidRPr="00677770" w:rsidRDefault="00BF709B" w:rsidP="00BF709B">
            <w:pPr>
              <w:pStyle w:val="Akapitzlist"/>
              <w:numPr>
                <w:ilvl w:val="0"/>
                <w:numId w:val="14"/>
              </w:numPr>
              <w:autoSpaceDE/>
              <w:ind w:left="454"/>
              <w:contextualSpacing/>
              <w:jc w:val="both"/>
              <w:rPr>
                <w:rFonts w:ascii="Arial" w:hAnsi="Arial" w:cs="Arial"/>
                <w:sz w:val="18"/>
                <w:szCs w:val="18"/>
              </w:rPr>
            </w:pPr>
            <w:r w:rsidRPr="00677770">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48917B60" w14:textId="77777777" w:rsidR="00BF709B" w:rsidRDefault="00BF709B" w:rsidP="007D376F">
            <w:pPr>
              <w:autoSpaceDE w:val="0"/>
              <w:autoSpaceDN w:val="0"/>
              <w:jc w:val="both"/>
              <w:rPr>
                <w:rFonts w:ascii="Arial" w:hAnsi="Arial" w:cs="Arial"/>
                <w:kern w:val="24"/>
                <w:sz w:val="18"/>
                <w:szCs w:val="18"/>
              </w:rPr>
            </w:pPr>
          </w:p>
          <w:p w14:paraId="1036F6E2" w14:textId="77777777" w:rsidR="00BF709B" w:rsidRPr="00116D89" w:rsidRDefault="00BF709B" w:rsidP="007D376F">
            <w:pPr>
              <w:autoSpaceDE w:val="0"/>
              <w:autoSpaceDN w:val="0"/>
              <w:jc w:val="both"/>
              <w:rPr>
                <w:rFonts w:ascii="Arial" w:hAnsi="Arial" w:cs="Arial"/>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r w:rsidRPr="00116D89">
              <w:rPr>
                <w:rFonts w:ascii="Arial" w:hAnsi="Arial" w:cs="Arial"/>
                <w:color w:val="000000"/>
                <w:sz w:val="20"/>
              </w:rPr>
              <w:t xml:space="preserve"> </w:t>
            </w:r>
          </w:p>
          <w:p w14:paraId="27A9E9E2" w14:textId="77777777" w:rsidR="00BF709B" w:rsidRPr="003A7290" w:rsidRDefault="00BF709B" w:rsidP="007D376F">
            <w:pPr>
              <w:autoSpaceDE w:val="0"/>
              <w:autoSpaceDN w:val="0"/>
              <w:spacing w:line="276" w:lineRule="auto"/>
              <w:jc w:val="both"/>
              <w:rPr>
                <w:rFonts w:ascii="Arial" w:eastAsia="Calibri" w:hAnsi="Arial" w:cs="Arial"/>
                <w:kern w:val="24"/>
                <w:sz w:val="18"/>
                <w:szCs w:val="18"/>
              </w:rPr>
            </w:pPr>
            <w:r w:rsidRPr="003A7290">
              <w:rPr>
                <w:rFonts w:ascii="Arial" w:eastAsia="Calibri" w:hAnsi="Arial" w:cs="Arial"/>
                <w:kern w:val="24"/>
                <w:sz w:val="18"/>
                <w:szCs w:val="18"/>
              </w:rPr>
              <w:t xml:space="preserve">Ponadto w przypadku podmiotów  wymienionych w ustawie  z 4 kwietnia 2019 r. </w:t>
            </w:r>
            <w:r w:rsidRPr="003A7290">
              <w:rPr>
                <w:rFonts w:ascii="Arial" w:eastAsia="Calibri" w:hAnsi="Arial" w:cs="Arial"/>
                <w:i/>
                <w:iCs/>
                <w:kern w:val="24"/>
                <w:sz w:val="18"/>
                <w:szCs w:val="18"/>
              </w:rPr>
              <w:t>o dostępności cyfrowej stron internetowych i aplikacji mobilnych podmiotów publicznych</w:t>
            </w:r>
            <w:r w:rsidRPr="003A7290">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14:paraId="3C7E5C44" w14:textId="77777777" w:rsidR="00BF709B" w:rsidRPr="00677770" w:rsidRDefault="00BF709B" w:rsidP="007D376F">
            <w:pPr>
              <w:jc w:val="both"/>
              <w:rPr>
                <w:rFonts w:ascii="Arial" w:hAnsi="Arial" w:cs="Arial"/>
                <w:kern w:val="24"/>
                <w:sz w:val="18"/>
                <w:szCs w:val="18"/>
              </w:rPr>
            </w:pPr>
            <w:r w:rsidRPr="00677770">
              <w:rPr>
                <w:rFonts w:ascii="Arial" w:eastAsia="Calibri" w:hAnsi="Arial" w:cs="Arial"/>
                <w:kern w:val="24"/>
                <w:sz w:val="18"/>
                <w:szCs w:val="18"/>
              </w:rPr>
              <w:t xml:space="preserve">Dopuszcza się, w uzasadnionych </w:t>
            </w:r>
            <w:r w:rsidRPr="00FF3B1A">
              <w:rPr>
                <w:rFonts w:ascii="Arial" w:eastAsia="Calibri" w:hAnsi="Arial"/>
                <w:color w:val="000000" w:themeColor="text1"/>
                <w:kern w:val="24"/>
                <w:sz w:val="18"/>
              </w:rPr>
              <w:t xml:space="preserve">przypadkach, </w:t>
            </w:r>
            <w:r w:rsidRPr="00FF3B1A">
              <w:rPr>
                <w:rFonts w:ascii="Arial" w:hAnsi="Arial"/>
                <w:color w:val="000000" w:themeColor="text1"/>
                <w:sz w:val="18"/>
              </w:rPr>
              <w:t>n</w:t>
            </w:r>
            <w:r w:rsidRPr="00FF3B1A">
              <w:rPr>
                <w:rFonts w:ascii="Arial" w:eastAsia="Calibri" w:hAnsi="Arial"/>
                <w:color w:val="000000" w:themeColor="text1"/>
                <w:kern w:val="24"/>
                <w:sz w:val="18"/>
              </w:rPr>
              <w:t>eutralność poszczególnych produktów projektu wobec zasady równości szans i niedyskryminacji, w tym</w:t>
            </w:r>
            <w:r w:rsidRPr="00FF3B1A">
              <w:rPr>
                <w:rFonts w:ascii="Arial" w:hAnsi="Arial"/>
                <w:color w:val="000000" w:themeColor="text1"/>
                <w:kern w:val="24"/>
                <w:sz w:val="18"/>
              </w:rPr>
              <w:t xml:space="preserve"> dostępności dla osób z niepełnosprawnościami</w:t>
            </w:r>
            <w:r w:rsidRPr="00FF3B1A">
              <w:rPr>
                <w:rFonts w:ascii="Arial" w:eastAsia="Calibri" w:hAnsi="Arial"/>
                <w:color w:val="000000" w:themeColor="text1"/>
                <w:kern w:val="24"/>
                <w:sz w:val="18"/>
              </w:rPr>
              <w:t>. W takim przypadku kryterium uznaje się za spełnione.</w:t>
            </w:r>
            <w:r w:rsidRPr="00FF3B1A">
              <w:rPr>
                <w:rFonts w:ascii="Arial" w:eastAsia="Calibri" w:hAnsi="Arial"/>
                <w:b/>
                <w:color w:val="000000" w:themeColor="text1"/>
                <w:kern w:val="24"/>
                <w:sz w:val="18"/>
              </w:rPr>
              <w:t xml:space="preserve"> Neutralność produktu jest sytuacją rzadką oraz wyjątkową, ponieważ obiorcą każdego z produktów projektu może być osoba z niepełnosprawnością. </w:t>
            </w:r>
            <w:r w:rsidRPr="00FF3B1A">
              <w:rPr>
                <w:rFonts w:ascii="Arial" w:hAnsi="Arial"/>
                <w:color w:val="000000" w:themeColor="text1"/>
                <w:kern w:val="24"/>
                <w:sz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14:paraId="56A67C63" w14:textId="77777777" w:rsidR="00BF709B" w:rsidRPr="00677770" w:rsidRDefault="00BF709B" w:rsidP="007D376F">
            <w:pPr>
              <w:autoSpaceDE w:val="0"/>
              <w:autoSpaceDN w:val="0"/>
              <w:adjustRightInd w:val="0"/>
              <w:jc w:val="both"/>
              <w:rPr>
                <w:rFonts w:ascii="Arial" w:hAnsi="Arial" w:cs="Arial"/>
                <w:sz w:val="18"/>
                <w:szCs w:val="18"/>
              </w:rPr>
            </w:pPr>
            <w:r w:rsidRPr="00677770">
              <w:rPr>
                <w:rFonts w:ascii="Arial" w:hAnsi="Arial" w:cs="Arial"/>
                <w:kern w:val="24"/>
                <w:sz w:val="18"/>
                <w:szCs w:val="18"/>
              </w:rPr>
              <w:t>Kryterium zostanie zweryfikowane na podstawie zapisów zawartych w różnych częściach wniosku o dofinansowanie projektu (</w:t>
            </w:r>
            <w:r w:rsidRPr="00677770">
              <w:rPr>
                <w:rFonts w:ascii="Arial" w:hAnsi="Arial" w:cs="Arial"/>
                <w:bCs/>
                <w:kern w:val="24"/>
                <w:sz w:val="18"/>
                <w:szCs w:val="18"/>
              </w:rPr>
              <w:t>np. opisu grupy docelowej, procesu rekrutacji, działań merytorycznych, budżetu)</w:t>
            </w:r>
            <w:r w:rsidRPr="00677770">
              <w:rPr>
                <w:rFonts w:ascii="Arial" w:hAnsi="Arial" w:cs="Arial"/>
                <w:kern w:val="24"/>
                <w:sz w:val="18"/>
                <w:szCs w:val="18"/>
              </w:rPr>
              <w:t>.</w:t>
            </w:r>
          </w:p>
          <w:p w14:paraId="4BFEBA15" w14:textId="77777777" w:rsidR="00BF709B" w:rsidRPr="00677770" w:rsidRDefault="00BF709B" w:rsidP="007D376F">
            <w:pPr>
              <w:adjustRightInd w:val="0"/>
              <w:jc w:val="both"/>
              <w:rPr>
                <w:rFonts w:ascii="Arial" w:hAnsi="Arial" w:cs="Arial"/>
                <w:iCs/>
                <w:sz w:val="18"/>
                <w:szCs w:val="18"/>
              </w:rPr>
            </w:pPr>
            <w:r w:rsidRPr="00677770">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677770">
              <w:rPr>
                <w:rFonts w:ascii="Arial" w:hAnsi="Arial" w:cs="Arial"/>
                <w:sz w:val="18"/>
                <w:szCs w:val="18"/>
              </w:rPr>
              <w:t xml:space="preserve"> skutkujący</w:t>
            </w:r>
            <w:r>
              <w:rPr>
                <w:rFonts w:ascii="Arial" w:hAnsi="Arial" w:cs="Arial"/>
                <w:sz w:val="18"/>
                <w:szCs w:val="18"/>
              </w:rPr>
              <w:t>m</w:t>
            </w:r>
            <w:r w:rsidRPr="00677770">
              <w:rPr>
                <w:rFonts w:ascii="Arial" w:hAnsi="Arial" w:cs="Arial"/>
                <w:sz w:val="18"/>
                <w:szCs w:val="18"/>
              </w:rPr>
              <w:t xml:space="preserve"> spełnieniem kryterium.</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0635827C" w14:textId="77777777" w:rsidR="00BF709B" w:rsidRPr="0002090D" w:rsidRDefault="00BF709B" w:rsidP="007D376F">
            <w:pPr>
              <w:spacing w:line="276" w:lineRule="auto"/>
              <w:jc w:val="center"/>
              <w:rPr>
                <w:rFonts w:ascii="Arial" w:hAnsi="Arial" w:cs="Arial"/>
                <w:sz w:val="18"/>
                <w:szCs w:val="18"/>
              </w:rPr>
            </w:pPr>
            <w:r w:rsidRPr="0047468E">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4DDB9421" w14:textId="77777777" w:rsidR="00BF709B" w:rsidRPr="00677770" w:rsidRDefault="00BF709B" w:rsidP="007D376F">
            <w:pPr>
              <w:jc w:val="center"/>
              <w:rPr>
                <w:rFonts w:ascii="Arial" w:hAnsi="Arial" w:cs="Arial"/>
                <w:sz w:val="18"/>
                <w:szCs w:val="18"/>
              </w:rPr>
            </w:pPr>
            <w:r w:rsidRPr="00677770">
              <w:rPr>
                <w:rFonts w:ascii="Arial" w:hAnsi="Arial" w:cs="Arial"/>
                <w:sz w:val="18"/>
                <w:szCs w:val="18"/>
              </w:rPr>
              <w:t>Tak/Nie/skierowany do negocjacji</w:t>
            </w:r>
          </w:p>
          <w:p w14:paraId="7BCEA1F5" w14:textId="77777777" w:rsidR="00BF709B" w:rsidRPr="0047468E" w:rsidRDefault="00BF709B" w:rsidP="007D376F">
            <w:pPr>
              <w:autoSpaceDE w:val="0"/>
              <w:autoSpaceDN w:val="0"/>
              <w:adjustRightInd w:val="0"/>
              <w:jc w:val="center"/>
              <w:rPr>
                <w:rFonts w:ascii="Arial" w:hAnsi="Arial" w:cs="Arial"/>
                <w:sz w:val="18"/>
                <w:szCs w:val="18"/>
              </w:rPr>
            </w:pPr>
            <w:r w:rsidRPr="00677770">
              <w:rPr>
                <w:rFonts w:ascii="Arial" w:hAnsi="Arial" w:cs="Arial"/>
                <w:sz w:val="18"/>
                <w:szCs w:val="18"/>
              </w:rPr>
              <w:t>(niespełnienie kryterium po ewentualnym dokonaniu jednorazowej korekty oznacza odrzucenie projektu na etapie negocjacji)</w:t>
            </w:r>
          </w:p>
        </w:tc>
      </w:tr>
    </w:tbl>
    <w:p w14:paraId="3CEF17DE" w14:textId="77777777" w:rsidR="00BF709B" w:rsidRPr="00BA25D5" w:rsidRDefault="00BF709B" w:rsidP="00BF709B">
      <w:pPr>
        <w:rPr>
          <w:rFonts w:ascii="Arial" w:hAnsi="Arial" w:cs="Arial"/>
          <w:sz w:val="24"/>
          <w:szCs w:val="24"/>
        </w:rPr>
        <w:sectPr w:rsidR="00BF709B" w:rsidRPr="00BA25D5" w:rsidSect="007D376F">
          <w:footerReference w:type="default" r:id="rId10"/>
          <w:pgSz w:w="11907" w:h="16840" w:code="9"/>
          <w:pgMar w:top="1417" w:right="1417" w:bottom="1417" w:left="1417" w:header="567" w:footer="227" w:gutter="0"/>
          <w:cols w:space="708"/>
          <w:docGrid w:linePitch="354"/>
        </w:sectPr>
      </w:pPr>
    </w:p>
    <w:p w14:paraId="3B737BD0" w14:textId="77777777" w:rsidR="00BF709B" w:rsidRDefault="00BF709B" w:rsidP="00BF709B"/>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749B6" w14:paraId="51260F8F" w14:textId="77777777" w:rsidTr="007D376F">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8C32317" w14:textId="77777777" w:rsidR="00A749B6" w:rsidRPr="00FE592A" w:rsidRDefault="00A749B6" w:rsidP="008E592F">
            <w:pPr>
              <w:pStyle w:val="Nagwek2"/>
              <w:jc w:val="center"/>
              <w:rPr>
                <w:rFonts w:asciiTheme="minorHAnsi" w:hAnsiTheme="minorHAnsi" w:cstheme="minorHAnsi"/>
                <w:b/>
                <w:sz w:val="22"/>
                <w:szCs w:val="22"/>
                <w:lang w:eastAsia="en-US"/>
              </w:rPr>
            </w:pPr>
            <w:bookmarkStart w:id="16" w:name="_Toc90638183"/>
            <w:r w:rsidRPr="008E592F">
              <w:rPr>
                <w:rFonts w:asciiTheme="minorHAnsi" w:hAnsiTheme="minorHAnsi"/>
                <w:color w:val="auto"/>
                <w:sz w:val="32"/>
                <w:szCs w:val="32"/>
              </w:rPr>
              <w:t>PLAN DZIAŁANIA NA ROK 2022</w:t>
            </w:r>
            <w:bookmarkEnd w:id="16"/>
          </w:p>
        </w:tc>
      </w:tr>
      <w:tr w:rsidR="00A749B6" w14:paraId="38D00D09" w14:textId="77777777" w:rsidTr="007D376F">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2FB17F"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B93918" w14:textId="77777777" w:rsidR="00A749B6" w:rsidRPr="008E592F" w:rsidRDefault="00A749B6" w:rsidP="007D376F">
            <w:pPr>
              <w:spacing w:line="256" w:lineRule="auto"/>
              <w:jc w:val="center"/>
              <w:rPr>
                <w:rFonts w:asciiTheme="minorHAnsi" w:hAnsiTheme="minorHAnsi" w:cstheme="minorHAnsi"/>
                <w:szCs w:val="26"/>
                <w:lang w:eastAsia="en-US"/>
              </w:rPr>
            </w:pPr>
            <w:r w:rsidRPr="008E592F">
              <w:rPr>
                <w:rFonts w:asciiTheme="minorHAnsi" w:hAnsiTheme="minorHAnsi" w:cstheme="minorHAnsi"/>
                <w:szCs w:val="26"/>
                <w:lang w:eastAsia="en-US"/>
              </w:rPr>
              <w:t>1</w:t>
            </w:r>
          </w:p>
        </w:tc>
      </w:tr>
      <w:tr w:rsidR="00A749B6" w14:paraId="507BD19D" w14:textId="77777777" w:rsidTr="007D376F">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090D868"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CAC1DB" w14:textId="77777777" w:rsidR="00A749B6" w:rsidRPr="008E592F" w:rsidRDefault="00A749B6" w:rsidP="007D376F">
            <w:pPr>
              <w:pStyle w:val="Nagwek2"/>
              <w:spacing w:before="0" w:line="276" w:lineRule="auto"/>
              <w:jc w:val="center"/>
              <w:rPr>
                <w:rFonts w:asciiTheme="minorHAnsi" w:hAnsiTheme="minorHAnsi" w:cstheme="minorHAnsi"/>
                <w:bCs/>
                <w:lang w:eastAsia="en-US"/>
              </w:rPr>
            </w:pPr>
            <w:bookmarkStart w:id="17" w:name="_Toc90638184"/>
            <w:r w:rsidRPr="008E592F">
              <w:rPr>
                <w:rFonts w:asciiTheme="minorHAnsi" w:hAnsiTheme="minorHAnsi" w:cstheme="minorHAnsi"/>
                <w:bCs/>
                <w:color w:val="auto"/>
                <w:lang w:eastAsia="en-US"/>
              </w:rPr>
              <w:t>8</w:t>
            </w:r>
            <w:bookmarkEnd w:id="17"/>
          </w:p>
        </w:tc>
      </w:tr>
    </w:tbl>
    <w:p w14:paraId="3EC1599E" w14:textId="77777777" w:rsidR="00A749B6" w:rsidRDefault="00A749B6" w:rsidP="00A749B6"/>
    <w:p w14:paraId="1A97DA38" w14:textId="77777777" w:rsidR="00A749B6" w:rsidRDefault="00A749B6" w:rsidP="00A749B6"/>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749B6" w14:paraId="35BF56B9"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4E9B4553" w14:textId="77777777" w:rsidR="00A749B6" w:rsidRDefault="00A749B6" w:rsidP="007D376F">
            <w:pPr>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A749B6" w14:paraId="1B14F08A"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086EBB52" w14:textId="77777777" w:rsidR="00A749B6" w:rsidRDefault="00A749B6" w:rsidP="007D376F">
            <w:pPr>
              <w:jc w:val="center"/>
              <w:rPr>
                <w:rFonts w:ascii="Arial" w:hAnsi="Arial" w:cs="Arial"/>
                <w:b/>
                <w:sz w:val="24"/>
                <w:szCs w:val="24"/>
              </w:rPr>
            </w:pPr>
            <w:r>
              <w:rPr>
                <w:rFonts w:ascii="Arial" w:hAnsi="Arial" w:cs="Arial"/>
                <w:b/>
                <w:sz w:val="18"/>
                <w:szCs w:val="18"/>
              </w:rPr>
              <w:t>I. PODSTAWOWE INFORMACJE O PROJEKCIE</w:t>
            </w:r>
          </w:p>
        </w:tc>
      </w:tr>
      <w:tr w:rsidR="00A749B6" w14:paraId="5E34D47C" w14:textId="77777777" w:rsidTr="007D376F">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D5C9702" w14:textId="77777777" w:rsidR="00A749B6" w:rsidRDefault="00A749B6" w:rsidP="007D376F">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419D609" w14:textId="77777777" w:rsidR="00A749B6" w:rsidRDefault="00A749B6" w:rsidP="007D376F">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749B6" w14:paraId="27C823B1" w14:textId="77777777" w:rsidTr="007D376F">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BC8823F" w14:textId="77777777" w:rsidR="00A749B6" w:rsidRDefault="00A749B6" w:rsidP="007D376F">
            <w:pPr>
              <w:rPr>
                <w:rFonts w:ascii="Arial" w:hAnsi="Arial" w:cs="Arial"/>
                <w:sz w:val="18"/>
                <w:szCs w:val="18"/>
              </w:rPr>
            </w:pPr>
            <w:r>
              <w:rPr>
                <w:rFonts w:ascii="Arial" w:hAnsi="Arial" w:cs="Arial"/>
                <w:sz w:val="18"/>
                <w:szCs w:val="18"/>
              </w:rPr>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63985A0" w14:textId="77777777" w:rsidR="00A749B6" w:rsidRDefault="00A749B6" w:rsidP="007D376F">
            <w:pPr>
              <w:rPr>
                <w:rFonts w:ascii="Arial" w:hAnsi="Arial" w:cs="Arial"/>
                <w:sz w:val="18"/>
                <w:szCs w:val="18"/>
              </w:rPr>
            </w:pPr>
            <w:r>
              <w:rPr>
                <w:rFonts w:ascii="Arial" w:hAnsi="Arial" w:cs="Arial"/>
                <w:sz w:val="18"/>
                <w:szCs w:val="18"/>
              </w:rPr>
              <w:t>PI 8.i</w:t>
            </w:r>
          </w:p>
        </w:tc>
      </w:tr>
      <w:tr w:rsidR="00A749B6" w14:paraId="74056017" w14:textId="77777777" w:rsidTr="007D376F">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0E0B9A" w14:textId="77777777" w:rsidR="00A749B6" w:rsidRDefault="00A749B6" w:rsidP="007D376F">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69DFE5A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8.1.A.</w:t>
            </w:r>
          </w:p>
          <w:p w14:paraId="4D7A98F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34B9013"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34E32044"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085991D2"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8.1.B.</w:t>
            </w:r>
          </w:p>
          <w:p w14:paraId="6F3BD2D8"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6514931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615BC57A"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18B3B748"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418B1674"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8.1.C.</w:t>
            </w:r>
          </w:p>
          <w:p w14:paraId="0FE93D0E"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01D7FE8F"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564D577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70214DD1"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48B336BF"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8.1.D.</w:t>
            </w:r>
          </w:p>
          <w:p w14:paraId="1E4825E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50E34465"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9C3ADFC"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2F6677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8.1.E.</w:t>
            </w:r>
          </w:p>
          <w:p w14:paraId="61EC7F5F"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48DF475D"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38C18B2F" w14:textId="77777777" w:rsidR="00A749B6" w:rsidRDefault="00A749B6" w:rsidP="007D376F">
            <w:pPr>
              <w:ind w:right="6"/>
              <w:contextualSpacing/>
              <w:jc w:val="both"/>
              <w:rPr>
                <w:rFonts w:ascii="Arial" w:hAnsi="Arial" w:cs="Arial"/>
                <w:sz w:val="18"/>
                <w:szCs w:val="18"/>
              </w:rPr>
            </w:pPr>
          </w:p>
        </w:tc>
      </w:tr>
      <w:tr w:rsidR="00A749B6" w14:paraId="7A03E4B2"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444047"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lastRenderedPageBreak/>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0E62A941" w14:textId="77777777" w:rsidR="00A749B6" w:rsidRDefault="00A749B6" w:rsidP="007D376F">
            <w:pPr>
              <w:jc w:val="both"/>
              <w:rPr>
                <w:rFonts w:ascii="Arial" w:hAnsi="Arial" w:cs="Arial"/>
                <w:sz w:val="18"/>
                <w:szCs w:val="18"/>
              </w:rPr>
            </w:pPr>
            <w:r>
              <w:rPr>
                <w:rFonts w:ascii="Arial" w:hAnsi="Arial" w:cs="Arial"/>
                <w:sz w:val="18"/>
                <w:szCs w:val="18"/>
              </w:rPr>
              <w:t>Projekty pozakonkursowe Powiatowych Urzędów Pracy</w:t>
            </w:r>
          </w:p>
        </w:tc>
      </w:tr>
      <w:tr w:rsidR="00A749B6" w14:paraId="439B5976"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26988D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5B248B0" w14:textId="77777777" w:rsidR="00A749B6" w:rsidRDefault="00A749B6" w:rsidP="007D376F">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749B6" w14:paraId="47F8D26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9C3E653"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B67CB8E" w14:textId="77777777" w:rsidR="00A749B6" w:rsidRDefault="00A749B6" w:rsidP="007D376F">
            <w:pPr>
              <w:jc w:val="both"/>
              <w:rPr>
                <w:rFonts w:ascii="Arial" w:hAnsi="Arial" w:cs="Arial"/>
                <w:sz w:val="18"/>
                <w:szCs w:val="18"/>
              </w:rPr>
            </w:pPr>
            <w:r>
              <w:rPr>
                <w:rFonts w:ascii="Arial" w:hAnsi="Arial" w:cs="Arial"/>
                <w:sz w:val="18"/>
                <w:szCs w:val="18"/>
              </w:rPr>
              <w:t>Powiatowe urzędy pracy</w:t>
            </w:r>
          </w:p>
        </w:tc>
      </w:tr>
      <w:tr w:rsidR="00A749B6" w14:paraId="5A772FCF"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FACFF7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AD0E1E8" w14:textId="77777777" w:rsidR="00A749B6" w:rsidRDefault="00A749B6" w:rsidP="007D376F">
            <w:pPr>
              <w:jc w:val="both"/>
              <w:rPr>
                <w:rFonts w:ascii="Arial" w:hAnsi="Arial" w:cs="Arial"/>
                <w:sz w:val="18"/>
                <w:szCs w:val="18"/>
              </w:rPr>
            </w:pPr>
            <w:r>
              <w:rPr>
                <w:rFonts w:ascii="Arial" w:hAnsi="Arial" w:cs="Arial"/>
                <w:sz w:val="18"/>
                <w:szCs w:val="18"/>
              </w:rPr>
              <w:t>Zgodnie z zapisami programu operacyjnego.</w:t>
            </w:r>
          </w:p>
        </w:tc>
      </w:tr>
      <w:tr w:rsidR="00A749B6" w14:paraId="75F22601"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97210B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7F6E66A" w14:textId="77777777" w:rsidR="00A749B6" w:rsidRDefault="00A749B6" w:rsidP="007D376F">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749B6" w14:paraId="163B344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5A8E8B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BF504DC" w14:textId="77777777" w:rsidR="00A749B6" w:rsidRDefault="00A749B6" w:rsidP="007D376F">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21C824DF" w14:textId="77777777" w:rsidR="00A749B6" w:rsidRDefault="00A749B6" w:rsidP="007D376F">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749B6" w14:paraId="4CF564FB"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851B3F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71726764" w14:textId="77777777" w:rsidR="00A749B6" w:rsidRDefault="00A749B6" w:rsidP="007D376F">
            <w:pPr>
              <w:rPr>
                <w:rFonts w:ascii="Arial" w:hAnsi="Arial" w:cs="Arial"/>
                <w:sz w:val="18"/>
                <w:szCs w:val="18"/>
              </w:rPr>
            </w:pPr>
            <w:r>
              <w:rPr>
                <w:rFonts w:ascii="Arial" w:hAnsi="Arial" w:cs="Arial"/>
                <w:sz w:val="18"/>
                <w:szCs w:val="18"/>
              </w:rPr>
              <w:t>I kwartał 2022</w:t>
            </w:r>
          </w:p>
        </w:tc>
      </w:tr>
      <w:tr w:rsidR="00A749B6" w14:paraId="2D35622F" w14:textId="77777777" w:rsidTr="007D376F">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D2FE28C"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130E3F" w14:textId="77777777" w:rsidR="00A749B6" w:rsidRDefault="00A749B6" w:rsidP="007D376F">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43164441" w14:textId="77777777" w:rsidR="00A749B6" w:rsidRDefault="00A749B6" w:rsidP="007D376F">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48454263" w14:textId="77777777" w:rsidR="00A749B6" w:rsidRDefault="00A749B6" w:rsidP="007D376F">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2410A277" w14:textId="77777777" w:rsidR="00A749B6" w:rsidRDefault="00A749B6" w:rsidP="007D376F">
            <w:pPr>
              <w:rPr>
                <w:rFonts w:ascii="Arial" w:hAnsi="Arial" w:cs="Arial"/>
                <w:sz w:val="18"/>
                <w:szCs w:val="18"/>
              </w:rPr>
            </w:pPr>
            <w:r>
              <w:rPr>
                <w:rFonts w:ascii="Arial" w:hAnsi="Arial" w:cs="Arial"/>
                <w:sz w:val="18"/>
                <w:szCs w:val="18"/>
              </w:rPr>
              <w:t>12.2022</w:t>
            </w:r>
          </w:p>
        </w:tc>
      </w:tr>
      <w:tr w:rsidR="00A749B6" w14:paraId="2D6E5FDE" w14:textId="77777777" w:rsidTr="007D376F">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4046C5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8BCC8C0" w14:textId="77777777" w:rsidR="00A749B6" w:rsidRDefault="00A749B6" w:rsidP="007D376F">
            <w:pPr>
              <w:jc w:val="center"/>
              <w:rPr>
                <w:rFonts w:ascii="Arial" w:hAnsi="Arial" w:cs="Arial"/>
                <w:sz w:val="18"/>
                <w:szCs w:val="18"/>
              </w:rPr>
            </w:pPr>
            <w:r>
              <w:rPr>
                <w:rFonts w:ascii="Arial" w:hAnsi="Arial" w:cs="Arial"/>
                <w:sz w:val="18"/>
                <w:szCs w:val="18"/>
              </w:rPr>
              <w:t>2022 rok</w:t>
            </w:r>
          </w:p>
        </w:tc>
      </w:tr>
      <w:tr w:rsidR="00A749B6" w14:paraId="601DF566" w14:textId="77777777" w:rsidTr="007D376F">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7E60939F" w14:textId="77777777" w:rsidR="00A749B6" w:rsidRDefault="00A749B6" w:rsidP="007D376F">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5A0C4202" w14:textId="77777777" w:rsidR="00A749B6" w:rsidRDefault="00A749B6" w:rsidP="007D376F">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234D1B53" w14:textId="77777777" w:rsidR="00A749B6" w:rsidRPr="00AB67B6" w:rsidRDefault="00A749B6" w:rsidP="007D376F">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749B6" w14:paraId="04C5383E" w14:textId="77777777" w:rsidTr="007D376F">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785C375F" w14:textId="77777777" w:rsidR="00A749B6" w:rsidRDefault="00A749B6" w:rsidP="007D376F">
            <w:pPr>
              <w:jc w:val="center"/>
              <w:rPr>
                <w:rFonts w:ascii="Arial" w:hAnsi="Arial" w:cs="Arial"/>
                <w:b/>
                <w:sz w:val="18"/>
                <w:szCs w:val="18"/>
              </w:rPr>
            </w:pPr>
            <w:r>
              <w:rPr>
                <w:rFonts w:ascii="Arial" w:hAnsi="Arial" w:cs="Arial"/>
                <w:b/>
                <w:sz w:val="18"/>
                <w:szCs w:val="18"/>
              </w:rPr>
              <w:t>II. ZAKŁADANE EFEKTY PROJEKTU WYRAŻONE WSKAŹNIKAMI</w:t>
            </w:r>
          </w:p>
        </w:tc>
      </w:tr>
      <w:tr w:rsidR="00A749B6" w14:paraId="574B0B88" w14:textId="77777777" w:rsidTr="007D376F">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1D0B5866" w14:textId="77777777" w:rsidR="00A749B6" w:rsidRDefault="00A749B6" w:rsidP="00A749B6">
            <w:pPr>
              <w:pStyle w:val="Akapitzlist"/>
              <w:numPr>
                <w:ilvl w:val="0"/>
                <w:numId w:val="53"/>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749B6" w14:paraId="14CAF004" w14:textId="77777777" w:rsidTr="007D376F">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75064F5F" w14:textId="77777777" w:rsidR="00A749B6" w:rsidRDefault="00A749B6" w:rsidP="007D376F">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0E1FF018"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7A4A7081" w14:textId="77777777" w:rsidR="00A749B6" w:rsidRDefault="00A749B6" w:rsidP="007D376F">
            <w:pPr>
              <w:jc w:val="center"/>
              <w:rPr>
                <w:rFonts w:ascii="Arial" w:hAnsi="Arial" w:cs="Arial"/>
                <w:sz w:val="18"/>
                <w:szCs w:val="18"/>
              </w:rPr>
            </w:pPr>
            <w:r>
              <w:rPr>
                <w:rFonts w:ascii="Arial" w:hAnsi="Arial" w:cs="Arial"/>
                <w:sz w:val="18"/>
                <w:szCs w:val="18"/>
              </w:rPr>
              <w:t>(Ogółem)</w:t>
            </w:r>
          </w:p>
        </w:tc>
      </w:tr>
      <w:tr w:rsidR="00A749B6" w14:paraId="10E567BD" w14:textId="77777777" w:rsidTr="007D376F">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8667356" w14:textId="77777777" w:rsidR="00A749B6" w:rsidRDefault="00A749B6" w:rsidP="00A749B6">
            <w:pPr>
              <w:numPr>
                <w:ilvl w:val="0"/>
                <w:numId w:val="54"/>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D6398B0"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4800</w:t>
            </w:r>
          </w:p>
        </w:tc>
      </w:tr>
      <w:tr w:rsidR="00A749B6" w14:paraId="4C9EF15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BC9824B" w14:textId="77777777" w:rsidR="00A749B6" w:rsidRDefault="00A749B6" w:rsidP="007D376F">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985FC6"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2200</w:t>
            </w:r>
          </w:p>
        </w:tc>
      </w:tr>
      <w:tr w:rsidR="00A749B6" w14:paraId="02333FFC"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89C87B9" w14:textId="77777777" w:rsidR="00A749B6" w:rsidRDefault="00A749B6" w:rsidP="007D376F">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80F68C5"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280</w:t>
            </w:r>
          </w:p>
        </w:tc>
      </w:tr>
      <w:tr w:rsidR="00A749B6" w14:paraId="5ABB8407"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32A681D" w14:textId="77777777" w:rsidR="00A749B6" w:rsidRDefault="00A749B6" w:rsidP="007D376F">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E8D18B"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1400</w:t>
            </w:r>
          </w:p>
        </w:tc>
      </w:tr>
      <w:tr w:rsidR="00A749B6" w14:paraId="5A0DEEDB"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6C4DE25" w14:textId="77777777" w:rsidR="00A749B6" w:rsidRDefault="00A749B6" w:rsidP="007D376F">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98B24C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550</w:t>
            </w:r>
          </w:p>
        </w:tc>
      </w:tr>
      <w:tr w:rsidR="00A749B6" w14:paraId="170085F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391333B" w14:textId="77777777" w:rsidR="00A749B6" w:rsidRDefault="00A749B6" w:rsidP="007D376F">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46738F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6788D6CA" w14:textId="77777777" w:rsidTr="007D376F">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0A1F22DB" w14:textId="77777777" w:rsidR="00A749B6" w:rsidRDefault="00A749B6" w:rsidP="00A749B6">
            <w:pPr>
              <w:pStyle w:val="Akapitzlist"/>
              <w:numPr>
                <w:ilvl w:val="0"/>
                <w:numId w:val="53"/>
              </w:numPr>
              <w:spacing w:line="276" w:lineRule="auto"/>
              <w:ind w:left="768" w:hanging="710"/>
              <w:rPr>
                <w:rFonts w:ascii="Arial" w:hAnsi="Arial" w:cs="Arial"/>
                <w:b/>
                <w:sz w:val="18"/>
                <w:szCs w:val="18"/>
                <w:lang w:eastAsia="en-US"/>
              </w:rPr>
            </w:pPr>
            <w:r>
              <w:rPr>
                <w:rFonts w:ascii="Arial" w:hAnsi="Arial" w:cs="Arial"/>
                <w:b/>
                <w:sz w:val="18"/>
                <w:szCs w:val="18"/>
                <w:lang w:eastAsia="en-US"/>
              </w:rPr>
              <w:lastRenderedPageBreak/>
              <w:t>WSKAŹNIKI REZULTATU WYNIKAJĄCE Z RPO WD 2014-2020</w:t>
            </w:r>
          </w:p>
        </w:tc>
      </w:tr>
      <w:tr w:rsidR="00A749B6" w14:paraId="1D527975" w14:textId="77777777" w:rsidTr="007D376F">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07A4FC2C" w14:textId="77777777" w:rsidR="00A749B6" w:rsidRDefault="00A749B6" w:rsidP="007D376F">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5F6ACFF7"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1FB92879" w14:textId="77777777" w:rsidR="00A749B6" w:rsidRDefault="00A749B6" w:rsidP="007D376F">
            <w:pPr>
              <w:ind w:left="57"/>
              <w:jc w:val="center"/>
              <w:rPr>
                <w:rFonts w:ascii="Arial" w:hAnsi="Arial" w:cs="Arial"/>
                <w:b/>
                <w:sz w:val="18"/>
                <w:szCs w:val="18"/>
                <w:vertAlign w:val="superscript"/>
              </w:rPr>
            </w:pPr>
            <w:r>
              <w:rPr>
                <w:rFonts w:ascii="Arial" w:hAnsi="Arial" w:cs="Arial"/>
                <w:sz w:val="18"/>
                <w:szCs w:val="18"/>
              </w:rPr>
              <w:t>(Ogółem)</w:t>
            </w:r>
          </w:p>
        </w:tc>
      </w:tr>
      <w:tr w:rsidR="00A749B6" w14:paraId="49C1F29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00A4CA2" w14:textId="77777777" w:rsidR="00A749B6" w:rsidRDefault="00A749B6" w:rsidP="007D376F">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62A8F23" w14:textId="77777777" w:rsidR="00A749B6" w:rsidRDefault="00A749B6" w:rsidP="007D376F">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749B6" w14:paraId="29D359F4"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084F0F6" w14:textId="77777777" w:rsidR="00A749B6" w:rsidRDefault="00A749B6" w:rsidP="007D376F">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71CE03C" w14:textId="77777777" w:rsidR="00A749B6" w:rsidRDefault="00A749B6" w:rsidP="007D376F">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749B6" w14:paraId="7EEB908A"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C2EBEBB" w14:textId="77777777" w:rsidR="00A749B6" w:rsidRDefault="00A749B6" w:rsidP="007D376F">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857E4A7" w14:textId="77777777" w:rsidR="00A749B6" w:rsidRDefault="00A749B6" w:rsidP="007D376F">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749B6" w14:paraId="25E2B08E"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E14EEFA" w14:textId="77777777" w:rsidR="00A749B6" w:rsidRDefault="00A749B6" w:rsidP="007D376F">
            <w:pPr>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420B593" w14:textId="77777777" w:rsidR="00A749B6" w:rsidRDefault="00A749B6" w:rsidP="007D376F">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749B6" w14:paraId="15F18153"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49BFDA6" w14:textId="77777777" w:rsidR="00A749B6" w:rsidRDefault="00A749B6" w:rsidP="007D376F">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6F5E7669" w14:textId="77777777" w:rsidR="00A749B6" w:rsidRDefault="00A749B6" w:rsidP="007D376F">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749B6" w14:paraId="088B8D82"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FB0545" w14:textId="77777777" w:rsidR="00A749B6" w:rsidRDefault="00A749B6" w:rsidP="007D376F">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5062A24" w14:textId="77777777" w:rsidR="00A749B6" w:rsidRDefault="00A749B6" w:rsidP="007D376F">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749B6" w14:paraId="5BAA644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C07364" w14:textId="77777777" w:rsidR="00A749B6" w:rsidRDefault="00A749B6" w:rsidP="007D376F">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E17A1E4" w14:textId="77777777" w:rsidR="00A749B6"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2CE58C75"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32D6817D" w14:textId="77777777" w:rsidR="00A749B6" w:rsidRPr="00B83D6C" w:rsidRDefault="00A749B6" w:rsidP="007D376F">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6A3275FE" w14:textId="77777777" w:rsidR="00A749B6" w:rsidRPr="00B83D6C" w:rsidRDefault="00A749B6" w:rsidP="007D376F">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749B6" w14:paraId="221320FE" w14:textId="77777777" w:rsidTr="007D376F">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7D4A2FA7" w14:textId="77777777" w:rsidR="00A749B6" w:rsidRDefault="00A749B6" w:rsidP="007D376F">
            <w:pPr>
              <w:ind w:left="57"/>
              <w:jc w:val="center"/>
              <w:rPr>
                <w:rFonts w:ascii="Arial" w:hAnsi="Arial" w:cs="Arial"/>
                <w:b/>
                <w:sz w:val="18"/>
                <w:szCs w:val="18"/>
              </w:rPr>
            </w:pPr>
            <w:r>
              <w:rPr>
                <w:rFonts w:ascii="Arial" w:hAnsi="Arial" w:cs="Arial"/>
                <w:b/>
                <w:sz w:val="18"/>
                <w:szCs w:val="18"/>
              </w:rPr>
              <w:t>III. PLANOWANE KRYTERIA DOSTĘPU</w:t>
            </w:r>
          </w:p>
        </w:tc>
      </w:tr>
      <w:tr w:rsidR="00A749B6" w14:paraId="0FD12F4F"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52E5658C" w14:textId="77777777" w:rsidR="00A749B6" w:rsidRDefault="00A749B6" w:rsidP="007D376F">
            <w:pPr>
              <w:jc w:val="both"/>
              <w:rPr>
                <w:rFonts w:ascii="Arial" w:hAnsi="Arial" w:cs="Arial"/>
                <w:sz w:val="18"/>
                <w:szCs w:val="18"/>
              </w:rPr>
            </w:pPr>
            <w:r>
              <w:rPr>
                <w:rFonts w:ascii="Arial" w:hAnsi="Arial" w:cs="Arial"/>
                <w:sz w:val="18"/>
                <w:szCs w:val="18"/>
              </w:rPr>
              <w:t>Nazwa kryterium: Kryterium efektywności zatrudnieniowej</w:t>
            </w:r>
          </w:p>
          <w:p w14:paraId="45758B51" w14:textId="77777777" w:rsidR="00A749B6" w:rsidRDefault="00A749B6" w:rsidP="00A749B6">
            <w:pPr>
              <w:pStyle w:val="Akapitzlist"/>
              <w:numPr>
                <w:ilvl w:val="0"/>
                <w:numId w:val="55"/>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96E8C00" w14:textId="77777777" w:rsidR="00A749B6" w:rsidRDefault="00A749B6" w:rsidP="00A749B6">
            <w:pPr>
              <w:pStyle w:val="Akapitzlist"/>
              <w:numPr>
                <w:ilvl w:val="0"/>
                <w:numId w:val="19"/>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30FDB338" w14:textId="77777777" w:rsidR="00A749B6" w:rsidRDefault="00A749B6" w:rsidP="00A749B6">
            <w:pPr>
              <w:pStyle w:val="Akapitzlist"/>
              <w:numPr>
                <w:ilvl w:val="0"/>
                <w:numId w:val="19"/>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749B6" w14:paraId="44AB450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7109382"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F7C9B5" w14:textId="77777777" w:rsidR="00A749B6" w:rsidRDefault="00A749B6" w:rsidP="007D376F">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1A01D250"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52EE0B53"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11354BD8"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07D3103E"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79841A25" w14:textId="77777777" w:rsidR="00A749B6" w:rsidRDefault="00A749B6" w:rsidP="007D376F">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5BEC0044" w14:textId="77777777" w:rsidR="00A749B6" w:rsidRDefault="00A749B6" w:rsidP="00A749B6">
            <w:pPr>
              <w:pStyle w:val="Akapitzlist"/>
              <w:numPr>
                <w:ilvl w:val="0"/>
                <w:numId w:val="55"/>
              </w:numPr>
              <w:spacing w:line="276" w:lineRule="auto"/>
              <w:jc w:val="both"/>
              <w:rPr>
                <w:rFonts w:ascii="Arial" w:hAnsi="Arial" w:cs="Arial"/>
                <w:b/>
                <w:sz w:val="18"/>
                <w:szCs w:val="18"/>
                <w:lang w:eastAsia="en-US"/>
              </w:rPr>
            </w:pPr>
            <w:r>
              <w:rPr>
                <w:rFonts w:ascii="Arial" w:hAnsi="Arial" w:cs="Arial"/>
                <w:sz w:val="18"/>
                <w:szCs w:val="18"/>
                <w:lang w:eastAsia="en-US"/>
              </w:rPr>
              <w:lastRenderedPageBreak/>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749B6" w14:paraId="30600B8F"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722BE57" w14:textId="77777777" w:rsidR="00A749B6" w:rsidRDefault="00A749B6" w:rsidP="007D376F">
            <w:pPr>
              <w:ind w:left="57"/>
              <w:jc w:val="center"/>
              <w:rPr>
                <w:rFonts w:ascii="Arial" w:hAnsi="Arial" w:cs="Arial"/>
                <w:b/>
                <w:sz w:val="18"/>
                <w:szCs w:val="18"/>
              </w:rPr>
            </w:pPr>
            <w:r>
              <w:rPr>
                <w:rFonts w:ascii="Arial" w:hAnsi="Arial" w:cs="Arial"/>
                <w:sz w:val="18"/>
                <w:szCs w:val="18"/>
              </w:rPr>
              <w:lastRenderedPageBreak/>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AECE2B4" w14:textId="77777777" w:rsidR="00A749B6" w:rsidRDefault="00A749B6" w:rsidP="007D376F">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0CC1D7BB"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037DC73A"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0B50A895"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42E6B6C1"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FA845F6" w14:textId="77777777" w:rsidR="00A749B6" w:rsidRDefault="00A749B6" w:rsidP="007D376F">
            <w:pPr>
              <w:jc w:val="both"/>
              <w:rPr>
                <w:rFonts w:ascii="Arial" w:hAnsi="Arial" w:cs="Arial"/>
                <w:sz w:val="18"/>
                <w:szCs w:val="18"/>
              </w:rPr>
            </w:pPr>
            <w:r>
              <w:rPr>
                <w:rFonts w:ascii="Arial" w:hAnsi="Arial" w:cs="Arial"/>
                <w:sz w:val="18"/>
                <w:szCs w:val="18"/>
              </w:rPr>
              <w:t>Nazwa kryterium: Kryterium grupy docelowej</w:t>
            </w:r>
          </w:p>
          <w:p w14:paraId="2590E67B" w14:textId="77777777" w:rsidR="00A749B6" w:rsidRDefault="00A749B6" w:rsidP="00A749B6">
            <w:pPr>
              <w:pStyle w:val="Akapitzlist"/>
              <w:numPr>
                <w:ilvl w:val="0"/>
                <w:numId w:val="55"/>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749B6" w14:paraId="23EA99D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FDDB30"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CE887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E55463F"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874A7A4" w14:textId="77777777" w:rsidR="00A749B6" w:rsidRDefault="00A749B6" w:rsidP="007D376F">
            <w:pPr>
              <w:autoSpaceDE w:val="0"/>
              <w:autoSpaceDN w:val="0"/>
              <w:adjustRightInd w:val="0"/>
              <w:jc w:val="both"/>
              <w:rPr>
                <w:rFonts w:ascii="Arial" w:hAnsi="Arial" w:cs="Arial"/>
                <w:sz w:val="18"/>
                <w:szCs w:val="18"/>
              </w:rPr>
            </w:pPr>
            <w:r>
              <w:rPr>
                <w:rFonts w:ascii="Arial" w:hAnsi="Arial" w:cs="Arial"/>
                <w:sz w:val="18"/>
                <w:szCs w:val="18"/>
              </w:rPr>
              <w:t>TAK/ NIE</w:t>
            </w:r>
          </w:p>
          <w:p w14:paraId="3E5026B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66BFA9A"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A1CB900" w14:textId="77777777" w:rsidR="00A749B6" w:rsidRDefault="00A749B6" w:rsidP="007D376F">
            <w:pPr>
              <w:autoSpaceDE w:val="0"/>
              <w:autoSpaceDN w:val="0"/>
              <w:adjustRightInd w:val="0"/>
              <w:ind w:left="318" w:hanging="318"/>
              <w:jc w:val="both"/>
              <w:rPr>
                <w:rFonts w:ascii="Arial" w:hAnsi="Arial" w:cs="Arial"/>
                <w:iCs/>
                <w:sz w:val="18"/>
                <w:szCs w:val="18"/>
              </w:rPr>
            </w:pPr>
            <w:r>
              <w:rPr>
                <w:rFonts w:ascii="Arial" w:hAnsi="Arial" w:cs="Arial"/>
                <w:iCs/>
                <w:sz w:val="18"/>
                <w:szCs w:val="18"/>
              </w:rPr>
              <w:t>Nazwa kryterium: Kryterium grupy docelowej</w:t>
            </w:r>
          </w:p>
          <w:p w14:paraId="3AF2246B" w14:textId="77777777" w:rsidR="00A749B6" w:rsidRDefault="00A749B6" w:rsidP="007D376F">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749B6" w14:paraId="36D8B6CA"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79EF11"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BD5223D"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0A8F4772"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35B4864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698F3B09"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2268BE1D"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2E93A27"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3868AAAF"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749B6" w14:paraId="07528F91"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521D67"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43EBB1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459CC79C"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AA28C7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38F4183C"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F0E1194"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055A5205"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750940F6"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749B6" w14:paraId="5063FAB6"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59C5507A"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AD3FF3" w14:textId="77777777" w:rsidR="00A749B6" w:rsidRDefault="00A749B6" w:rsidP="007D376F">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6E7B08C5"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010C4FF4"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rsidRPr="00B86B8A" w14:paraId="635BCB2C"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2696055E"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formalne dla trybu pozakonkursowego</w:t>
            </w:r>
          </w:p>
          <w:p w14:paraId="64589FA4" w14:textId="77777777" w:rsidR="00A749B6" w:rsidRPr="00B86B8A" w:rsidRDefault="00A749B6" w:rsidP="007D376F">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36F15522" w14:textId="77777777" w:rsidR="00A749B6" w:rsidRPr="00B86B8A" w:rsidRDefault="00A749B6" w:rsidP="007D376F">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749B6" w:rsidRPr="00B86B8A" w14:paraId="24EFA0AE"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38E3E4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2F9490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00741DDE"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01AA6C39" w14:textId="77777777" w:rsidR="00A749B6" w:rsidRPr="00B86B8A" w:rsidRDefault="00A749B6" w:rsidP="007D376F">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SzOOP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02067E6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SzOOP,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E2B330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A507DC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CF743C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738ED7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7F3EAF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389983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0A230D4" w14:textId="77777777" w:rsidR="00A749B6" w:rsidRPr="00B86B8A" w:rsidRDefault="00A749B6" w:rsidP="007D376F">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79381898"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7814686A"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1F6AB9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F22585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3A2CA54"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444AF4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B4FE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D35A1B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4D8AD8C7"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2AB3391"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5CE62361"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03E83B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F2E0A0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443CA79"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7BB374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05A2CF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A04323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E08685D"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3988A95"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5E0944F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24A721C7" w14:textId="77777777" w:rsidR="00A749B6" w:rsidRPr="00B86B8A" w:rsidRDefault="00A749B6" w:rsidP="007D376F">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w:t>
            </w:r>
            <w:r w:rsidRPr="00B86B8A">
              <w:rPr>
                <w:rFonts w:ascii="Arial" w:eastAsia="Calibri" w:hAnsi="Arial" w:cs="Arial"/>
                <w:color w:val="000000"/>
                <w:sz w:val="18"/>
                <w:szCs w:val="18"/>
                <w:lang w:eastAsia="en-US"/>
              </w:rPr>
              <w:lastRenderedPageBreak/>
              <w:t xml:space="preserve">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3AC7A0AA" w14:textId="77777777" w:rsidR="00A749B6" w:rsidRPr="00B86B8A" w:rsidRDefault="00A749B6" w:rsidP="007D376F">
            <w:pPr>
              <w:autoSpaceDE w:val="0"/>
              <w:autoSpaceDN w:val="0"/>
              <w:adjustRightInd w:val="0"/>
              <w:spacing w:line="256" w:lineRule="auto"/>
              <w:jc w:val="both"/>
              <w:rPr>
                <w:rFonts w:ascii="Calibri" w:eastAsia="Calibri" w:hAnsi="Calibri" w:cs="Calibri"/>
                <w:color w:val="000000"/>
                <w:sz w:val="23"/>
                <w:szCs w:val="23"/>
                <w:lang w:eastAsia="en-US"/>
              </w:rPr>
            </w:pPr>
          </w:p>
          <w:p w14:paraId="176B7DA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11BFB4E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028CB25B"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partnera przed złożeniem wniosku o dofinansowanie. </w:t>
            </w:r>
          </w:p>
          <w:p w14:paraId="6AA300C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A60F90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53F721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2E09AF2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4492601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3E7D06C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D7AEC5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4FCAC2B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309BD3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poprawy/uzupełnienia wniosku o dofinansowanie w </w:t>
            </w:r>
            <w:r w:rsidRPr="00B86B8A">
              <w:rPr>
                <w:rFonts w:ascii="Arial" w:eastAsiaTheme="minorEastAsia" w:hAnsi="Arial" w:cs="Arial"/>
                <w:sz w:val="18"/>
                <w:szCs w:val="18"/>
              </w:rPr>
              <w:lastRenderedPageBreak/>
              <w:t>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6509B463"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p>
        </w:tc>
      </w:tr>
      <w:tr w:rsidR="00A749B6" w:rsidRPr="00B86B8A" w14:paraId="1ECDBB7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E7C6C0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64A2AE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465BD2C1"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BB107DC" w14:textId="77777777" w:rsidR="00A749B6" w:rsidRPr="00B86B8A" w:rsidRDefault="00A749B6" w:rsidP="007D376F">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6187634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21F88B43"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5703557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35F2A5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38B2B00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A16C66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6C5D4B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3E7EBAB6" w14:textId="77777777" w:rsidR="00A749B6" w:rsidRPr="00B86B8A" w:rsidRDefault="00A749B6" w:rsidP="007D376F">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0EAA84EC"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59DE54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2570AF5A" w14:textId="77777777" w:rsidR="00A749B6" w:rsidRPr="00B86B8A" w:rsidRDefault="00A749B6" w:rsidP="007D376F">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6F03E722" w14:textId="77777777" w:rsidR="00A749B6" w:rsidRPr="00B86B8A" w:rsidRDefault="00A749B6" w:rsidP="007D376F">
            <w:pPr>
              <w:spacing w:after="200" w:line="276" w:lineRule="auto"/>
              <w:ind w:left="-43"/>
              <w:jc w:val="both"/>
              <w:rPr>
                <w:rFonts w:ascii="Arial" w:eastAsiaTheme="minorEastAsia" w:hAnsi="Arial" w:cs="Arial"/>
                <w:iCs/>
                <w:sz w:val="18"/>
                <w:szCs w:val="18"/>
              </w:rPr>
            </w:pPr>
          </w:p>
          <w:p w14:paraId="03C70295"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04BAD218"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0E1A8C8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B8DFE85"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016A083E"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p>
          <w:p w14:paraId="5BCAD06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749B6" w:rsidRPr="00B86B8A" w14:paraId="66A713B2" w14:textId="77777777" w:rsidTr="007D376F">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3EBA0DD4"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merytoryczne dla trybu pozakonkursowego</w:t>
            </w:r>
          </w:p>
          <w:p w14:paraId="02B14B6C"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749B6" w:rsidRPr="00B86B8A" w14:paraId="4F25704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32AB8CF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A4C203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57CF689"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360AB8B7" w14:textId="77777777" w:rsidR="00A749B6" w:rsidRPr="00B86B8A" w:rsidRDefault="00A749B6" w:rsidP="00A749B6">
            <w:pPr>
              <w:numPr>
                <w:ilvl w:val="0"/>
                <w:numId w:val="56"/>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545D213E"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13D11C6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83C06F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1E51B1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D4DDD09"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3C76DB24"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6A50E44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C525022"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3CD9081C"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D18F941" w14:textId="77777777" w:rsidR="00A749B6" w:rsidRPr="00B86B8A" w:rsidRDefault="00A749B6" w:rsidP="00A749B6">
            <w:pPr>
              <w:numPr>
                <w:ilvl w:val="0"/>
                <w:numId w:val="56"/>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SzOOP RPO WD 2014-2020 aktualnego na dzień wezwania do złożenia wniosku oraz czy zaplanowane wartości wskaźników są: </w:t>
            </w:r>
          </w:p>
          <w:p w14:paraId="721F1FB5"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2F104E9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1FA345E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55BE7DD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SzOOP w zakresie wskaźników. Kryterium weryfikowane na podstawie zapisów wniosku o dofinansowanie </w:t>
            </w:r>
            <w:r w:rsidRPr="00B86B8A">
              <w:rPr>
                <w:rFonts w:ascii="Arial" w:eastAsia="Calibri" w:hAnsi="Arial" w:cs="Arial"/>
                <w:color w:val="000000"/>
                <w:sz w:val="18"/>
                <w:szCs w:val="18"/>
                <w:lang w:eastAsia="en-US"/>
              </w:rPr>
              <w:lastRenderedPageBreak/>
              <w:t>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7EEC52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E0D278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9B33EA4"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426D4FA4" w14:textId="77777777" w:rsidTr="007D376F">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6C1CB72"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3A6A65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B4712FE" w14:textId="77777777" w:rsidR="00A749B6" w:rsidRPr="00B86B8A" w:rsidRDefault="00A749B6" w:rsidP="00A749B6">
            <w:pPr>
              <w:numPr>
                <w:ilvl w:val="0"/>
                <w:numId w:val="56"/>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0B08280"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2E8B357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2D8E6B8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BBFB8F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5289C6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205C542"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CF97F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7695182C"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0CD48C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6E6D7FE9" w14:textId="77777777" w:rsidR="00A749B6" w:rsidRPr="00B86B8A" w:rsidRDefault="00A749B6" w:rsidP="00A749B6">
            <w:pPr>
              <w:numPr>
                <w:ilvl w:val="0"/>
                <w:numId w:val="56"/>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79D0FF62"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1E2489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088C2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FF6455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07F2741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804B0F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70611A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1EE11628" w14:textId="77777777" w:rsidR="00A749B6" w:rsidRPr="00B86B8A" w:rsidRDefault="00A749B6" w:rsidP="00A749B6">
            <w:pPr>
              <w:numPr>
                <w:ilvl w:val="0"/>
                <w:numId w:val="56"/>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3C1BBD1F"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0F3317C5"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6239B5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F0A0F2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0FF307E8"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9831B7B"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35C2337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763D711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dostosowanie zakresu projektu przede wszystkim do potrzeb i </w:t>
            </w:r>
            <w:r w:rsidRPr="00B86B8A">
              <w:rPr>
                <w:rFonts w:ascii="Arial" w:eastAsia="Calibri" w:hAnsi="Arial" w:cs="Arial"/>
                <w:color w:val="000000"/>
                <w:sz w:val="18"/>
                <w:szCs w:val="18"/>
                <w:lang w:eastAsia="en-US"/>
              </w:rPr>
              <w:lastRenderedPageBreak/>
              <w:t>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293C4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EFB3CF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5FF97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7F4A9894"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B5C8E1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t>Kryteria horyzontalne dla trybu pozakonkursowego</w:t>
            </w:r>
          </w:p>
          <w:p w14:paraId="28C3EC3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749B6" w:rsidRPr="00B86B8A" w14:paraId="7072310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BCC5D5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A261BA4"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2FF233E" w14:textId="77777777" w:rsidR="00A749B6" w:rsidRPr="00B86B8A" w:rsidRDefault="00A749B6" w:rsidP="00A749B6">
            <w:pPr>
              <w:numPr>
                <w:ilvl w:val="0"/>
                <w:numId w:val="81"/>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50F7D1F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p>
          <w:p w14:paraId="4E40009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0864BD9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BC90313"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987A78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431AAC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CFED4E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7CF6FA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BFAFD43"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D2B189" w14:textId="77777777" w:rsidR="00A749B6" w:rsidRPr="00B86B8A" w:rsidRDefault="00A749B6" w:rsidP="00A749B6">
            <w:pPr>
              <w:numPr>
                <w:ilvl w:val="0"/>
                <w:numId w:val="81"/>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5BF17F1A"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5AA5FA5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2C8192A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1E4E419"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450F401D"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51B78B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9F40A8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6245DB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66111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4739D378"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072759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16EBC5" w14:textId="77777777" w:rsidR="00A749B6" w:rsidRPr="00B86B8A" w:rsidRDefault="00A749B6" w:rsidP="00A749B6">
            <w:pPr>
              <w:numPr>
                <w:ilvl w:val="0"/>
                <w:numId w:val="81"/>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45F8EFB"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0FCDF5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00FFFB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0D2E34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wezwaniu do uzupełnienia/ </w:t>
            </w:r>
            <w:r w:rsidRPr="00B86B8A">
              <w:rPr>
                <w:rFonts w:ascii="Arial" w:eastAsiaTheme="minorEastAsia" w:hAnsi="Arial" w:cs="Arial"/>
                <w:sz w:val="18"/>
                <w:szCs w:val="18"/>
              </w:rPr>
              <w:lastRenderedPageBreak/>
              <w:t>poprawy skutkuje odrzuceniem projektu</w:t>
            </w:r>
          </w:p>
        </w:tc>
      </w:tr>
      <w:tr w:rsidR="00A749B6" w:rsidRPr="00B86B8A" w14:paraId="0A87B2A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7AB0B61"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57E0688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7169FD0" w14:textId="77777777" w:rsidR="00A749B6" w:rsidRPr="00B86B8A" w:rsidRDefault="00A749B6" w:rsidP="00A749B6">
            <w:pPr>
              <w:numPr>
                <w:ilvl w:val="0"/>
                <w:numId w:val="81"/>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t>Czy projekt jest zgodny z zasadą równości szans i niedyskryminacji, w tym dostępności dla osób z niepełnosprawnościami?</w:t>
            </w:r>
          </w:p>
          <w:p w14:paraId="19FDE52D" w14:textId="77777777" w:rsidR="00A749B6" w:rsidRPr="00B86B8A" w:rsidRDefault="00A749B6" w:rsidP="007D376F">
            <w:pPr>
              <w:spacing w:after="200" w:line="276" w:lineRule="auto"/>
              <w:jc w:val="both"/>
              <w:rPr>
                <w:rFonts w:ascii="Arial" w:eastAsiaTheme="minorEastAsia" w:hAnsi="Arial" w:cs="Arial"/>
                <w:kern w:val="2"/>
                <w:sz w:val="18"/>
                <w:szCs w:val="18"/>
              </w:rPr>
            </w:pPr>
          </w:p>
          <w:p w14:paraId="3C4DB76E"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0C82C6C3" w14:textId="77777777" w:rsidR="00A749B6" w:rsidRPr="00B86B8A" w:rsidRDefault="00A749B6" w:rsidP="00A749B6">
            <w:pPr>
              <w:numPr>
                <w:ilvl w:val="0"/>
                <w:numId w:val="13"/>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100FEB7A" w14:textId="77777777" w:rsidR="00A749B6" w:rsidRPr="00B86B8A" w:rsidRDefault="00A749B6" w:rsidP="00A749B6">
            <w:pPr>
              <w:numPr>
                <w:ilvl w:val="0"/>
                <w:numId w:val="13"/>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4DC9697B" w14:textId="77777777" w:rsidR="00A749B6" w:rsidRPr="00B86B8A" w:rsidRDefault="00A749B6" w:rsidP="007D376F">
            <w:pPr>
              <w:spacing w:after="200" w:line="276" w:lineRule="auto"/>
              <w:jc w:val="center"/>
              <w:rPr>
                <w:rFonts w:ascii="Arial" w:eastAsia="Calibri" w:hAnsi="Arial" w:cs="Arial"/>
                <w:kern w:val="24"/>
                <w:sz w:val="18"/>
                <w:szCs w:val="18"/>
              </w:rPr>
            </w:pPr>
          </w:p>
          <w:p w14:paraId="42E07C6F"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3912859E" w14:textId="77777777" w:rsidR="00A749B6" w:rsidRPr="00B86B8A" w:rsidRDefault="00A749B6" w:rsidP="00A749B6">
            <w:pPr>
              <w:numPr>
                <w:ilvl w:val="0"/>
                <w:numId w:val="14"/>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169CC954" w14:textId="77777777" w:rsidR="00A749B6" w:rsidRPr="00B86B8A" w:rsidRDefault="00A749B6" w:rsidP="00A749B6">
            <w:pPr>
              <w:numPr>
                <w:ilvl w:val="0"/>
                <w:numId w:val="14"/>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7E46792" w14:textId="77777777" w:rsidR="00A749B6" w:rsidRPr="00B86B8A" w:rsidRDefault="00A749B6" w:rsidP="007D376F">
            <w:pPr>
              <w:spacing w:after="200" w:line="276" w:lineRule="auto"/>
              <w:jc w:val="both"/>
              <w:rPr>
                <w:rFonts w:ascii="Arial" w:eastAsiaTheme="minorEastAsia" w:hAnsi="Arial" w:cs="Arial"/>
                <w:b/>
                <w:bCs/>
                <w:kern w:val="24"/>
                <w:sz w:val="18"/>
                <w:szCs w:val="18"/>
              </w:rPr>
            </w:pPr>
          </w:p>
          <w:p w14:paraId="30660D87" w14:textId="77777777" w:rsidR="00A749B6" w:rsidRPr="00B86B8A" w:rsidRDefault="00A749B6" w:rsidP="007D376F">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621C471" w14:textId="77777777" w:rsidR="00A749B6" w:rsidRPr="00B86B8A" w:rsidRDefault="00A749B6" w:rsidP="007D376F">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w:t>
            </w:r>
            <w:r w:rsidRPr="00B86B8A">
              <w:rPr>
                <w:rFonts w:ascii="Arial" w:eastAsia="Calibri" w:hAnsi="Arial" w:cs="Arial"/>
                <w:kern w:val="24"/>
                <w:sz w:val="18"/>
                <w:szCs w:val="18"/>
              </w:rPr>
              <w:lastRenderedPageBreak/>
              <w:t>standard cyfrowy dot. dostępności stron internetowych i aplikacji mobilnych winien być zgodny z wytycznymi WCAG 2.1 określonymi w załączniku do ustawy.</w:t>
            </w:r>
          </w:p>
          <w:p w14:paraId="6879F911" w14:textId="77777777" w:rsidR="00A749B6" w:rsidRPr="00B86B8A" w:rsidRDefault="00A749B6" w:rsidP="007D376F">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2A54EF19" w14:textId="77777777" w:rsidR="00A749B6" w:rsidRPr="00B86B8A" w:rsidRDefault="00A749B6" w:rsidP="007D376F">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17655778"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5D951B7"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D209906"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69B2FD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12DCD509" w14:textId="77777777" w:rsidR="00A749B6" w:rsidRDefault="00A749B6" w:rsidP="00A749B6"/>
    <w:p w14:paraId="55B8C57C" w14:textId="77777777" w:rsidR="00BF709B" w:rsidRPr="003A4FF0" w:rsidRDefault="00BF709B" w:rsidP="003A4FF0"/>
    <w:sectPr w:rsidR="00BF709B" w:rsidRPr="003A4FF0" w:rsidSect="00467428">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CA0" w14:textId="77777777" w:rsidR="007D376F" w:rsidRDefault="007D376F" w:rsidP="002A607C">
      <w:r>
        <w:separator/>
      </w:r>
    </w:p>
  </w:endnote>
  <w:endnote w:type="continuationSeparator" w:id="0">
    <w:p w14:paraId="1A36ABEB" w14:textId="77777777" w:rsidR="007D376F" w:rsidRDefault="007D376F"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58924"/>
      <w:docPartObj>
        <w:docPartGallery w:val="Page Numbers (Bottom of Page)"/>
        <w:docPartUnique/>
      </w:docPartObj>
    </w:sdtPr>
    <w:sdtEndPr>
      <w:rPr>
        <w:rFonts w:ascii="Arial" w:hAnsi="Arial" w:cs="Arial"/>
        <w:sz w:val="18"/>
        <w:szCs w:val="18"/>
      </w:rPr>
    </w:sdtEndPr>
    <w:sdtContent>
      <w:p w14:paraId="1A914307" w14:textId="77777777" w:rsidR="007D376F" w:rsidRPr="008E7A86" w:rsidRDefault="007D376F">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Pr>
            <w:rFonts w:ascii="Arial" w:hAnsi="Arial" w:cs="Arial"/>
            <w:noProof/>
            <w:sz w:val="18"/>
            <w:szCs w:val="18"/>
          </w:rPr>
          <w:t>129</w:t>
        </w:r>
        <w:r w:rsidRPr="008E7A86">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212"/>
      <w:docPartObj>
        <w:docPartGallery w:val="Page Numbers (Bottom of Page)"/>
        <w:docPartUnique/>
      </w:docPartObj>
    </w:sdtPr>
    <w:sdtEndPr/>
    <w:sdtContent>
      <w:p w14:paraId="1B26D263" w14:textId="77777777" w:rsidR="007D376F" w:rsidRDefault="007D376F">
        <w:pPr>
          <w:pStyle w:val="Stopka"/>
          <w:jc w:val="right"/>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149</w:t>
        </w:r>
        <w:r w:rsidRPr="006E5046">
          <w:rPr>
            <w:rFonts w:ascii="Arial" w:hAnsi="Arial" w:cs="Arial"/>
            <w:sz w:val="18"/>
            <w:szCs w:val="18"/>
          </w:rPr>
          <w:fldChar w:fldCharType="end"/>
        </w:r>
      </w:p>
    </w:sdtContent>
  </w:sdt>
  <w:p w14:paraId="3B61E20D" w14:textId="77777777" w:rsidR="007D376F" w:rsidRDefault="007D37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33938"/>
      <w:docPartObj>
        <w:docPartGallery w:val="Page Numbers (Bottom of Page)"/>
        <w:docPartUnique/>
      </w:docPartObj>
    </w:sdtPr>
    <w:sdtEndPr>
      <w:rPr>
        <w:rFonts w:ascii="Arial" w:hAnsi="Arial" w:cs="Arial"/>
        <w:sz w:val="18"/>
        <w:szCs w:val="18"/>
      </w:rPr>
    </w:sdtEndPr>
    <w:sdtContent>
      <w:p w14:paraId="3BE6A760" w14:textId="77777777" w:rsidR="007D376F" w:rsidRPr="006E5046" w:rsidRDefault="007D376F">
        <w:pPr>
          <w:pStyle w:val="Stopka"/>
          <w:jc w:val="right"/>
          <w:rPr>
            <w:rFonts w:ascii="Arial" w:hAnsi="Arial" w:cs="Arial"/>
            <w:sz w:val="18"/>
            <w:szCs w:val="18"/>
          </w:rPr>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130</w:t>
        </w:r>
        <w:r w:rsidRPr="006E5046">
          <w:rPr>
            <w:rFonts w:ascii="Arial" w:hAnsi="Arial" w:cs="Arial"/>
            <w:sz w:val="18"/>
            <w:szCs w:val="18"/>
          </w:rPr>
          <w:fldChar w:fldCharType="end"/>
        </w:r>
      </w:p>
    </w:sdtContent>
  </w:sdt>
  <w:p w14:paraId="1AAFE7DE" w14:textId="77777777" w:rsidR="007D376F" w:rsidRDefault="007D37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7014" w14:textId="77777777" w:rsidR="007D376F" w:rsidRDefault="007D376F" w:rsidP="002A607C">
      <w:r>
        <w:separator/>
      </w:r>
    </w:p>
  </w:footnote>
  <w:footnote w:type="continuationSeparator" w:id="0">
    <w:p w14:paraId="357C39C3" w14:textId="77777777" w:rsidR="007D376F" w:rsidRDefault="007D376F" w:rsidP="002A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1A19" w14:textId="77777777" w:rsidR="007D376F" w:rsidRDefault="007D37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647" w14:textId="77777777" w:rsidR="007D376F" w:rsidRPr="00DC13F1" w:rsidRDefault="007D376F" w:rsidP="00467428">
    <w:pPr>
      <w:pStyle w:val="Nagwek"/>
      <w:rPr>
        <w:rFonts w:ascii="Arial" w:hAnsi="Arial" w:cs="Arial"/>
        <w:sz w:val="16"/>
        <w:szCs w:val="16"/>
      </w:rPr>
    </w:pPr>
  </w:p>
  <w:p w14:paraId="018ABC5A" w14:textId="77777777" w:rsidR="007D376F" w:rsidRDefault="007D37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1513ABB"/>
    <w:multiLevelType w:val="hybridMultilevel"/>
    <w:tmpl w:val="B08C6D6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3" w15:restartNumberingAfterBreak="0">
    <w:nsid w:val="048F119C"/>
    <w:multiLevelType w:val="hybridMultilevel"/>
    <w:tmpl w:val="FC362EB0"/>
    <w:lvl w:ilvl="0" w:tplc="7F26642C">
      <w:start w:val="1"/>
      <w:numFmt w:val="decimal"/>
      <w:lvlText w:val="%1."/>
      <w:lvlJc w:val="left"/>
      <w:pPr>
        <w:ind w:left="417" w:hanging="360"/>
      </w:pPr>
      <w:rPr>
        <w:rFonts w:hint="default"/>
        <w:b w:val="0"/>
        <w:bCs/>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04CF2F0D"/>
    <w:multiLevelType w:val="hybridMultilevel"/>
    <w:tmpl w:val="6AA600F0"/>
    <w:lvl w:ilvl="0" w:tplc="0F801894">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1942CD"/>
    <w:multiLevelType w:val="hybridMultilevel"/>
    <w:tmpl w:val="9C88801C"/>
    <w:lvl w:ilvl="0" w:tplc="1FDA32F0">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A7C80"/>
    <w:multiLevelType w:val="hybridMultilevel"/>
    <w:tmpl w:val="8758D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E5E75"/>
    <w:multiLevelType w:val="hybridMultilevel"/>
    <w:tmpl w:val="89C8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5209F0"/>
    <w:multiLevelType w:val="hybridMultilevel"/>
    <w:tmpl w:val="F8E649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B544B4"/>
    <w:multiLevelType w:val="hybridMultilevel"/>
    <w:tmpl w:val="FF868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D76C90"/>
    <w:multiLevelType w:val="hybridMultilevel"/>
    <w:tmpl w:val="FFB2FC94"/>
    <w:lvl w:ilvl="0" w:tplc="FBD265FC">
      <w:start w:val="1"/>
      <w:numFmt w:val="bullet"/>
      <w:lvlText w:val="–"/>
      <w:lvlJc w:val="left"/>
      <w:pPr>
        <w:ind w:left="720" w:hanging="360"/>
      </w:pPr>
      <w:rPr>
        <w:rFonts w:ascii="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7A5C6A"/>
    <w:multiLevelType w:val="hybridMultilevel"/>
    <w:tmpl w:val="64885096"/>
    <w:lvl w:ilvl="0" w:tplc="891462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D0C88"/>
    <w:multiLevelType w:val="hybridMultilevel"/>
    <w:tmpl w:val="00AE70C4"/>
    <w:lvl w:ilvl="0" w:tplc="BDA03210">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14" w15:restartNumberingAfterBreak="0">
    <w:nsid w:val="0E045C6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F736A20"/>
    <w:multiLevelType w:val="multilevel"/>
    <w:tmpl w:val="FCA4AA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17" w15:restartNumberingAfterBreak="0">
    <w:nsid w:val="107F78A4"/>
    <w:multiLevelType w:val="hybridMultilevel"/>
    <w:tmpl w:val="DF4CF524"/>
    <w:lvl w:ilvl="0" w:tplc="30384F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F761E1"/>
    <w:multiLevelType w:val="hybridMultilevel"/>
    <w:tmpl w:val="ABC2E484"/>
    <w:lvl w:ilvl="0" w:tplc="B566AB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69478D"/>
    <w:multiLevelType w:val="hybridMultilevel"/>
    <w:tmpl w:val="1F9033C4"/>
    <w:lvl w:ilvl="0" w:tplc="0A74613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E9799D"/>
    <w:multiLevelType w:val="hybridMultilevel"/>
    <w:tmpl w:val="AB36E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C20AA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2" w15:restartNumberingAfterBreak="0">
    <w:nsid w:val="14F107D6"/>
    <w:multiLevelType w:val="hybridMultilevel"/>
    <w:tmpl w:val="AB960D02"/>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642AFB"/>
    <w:multiLevelType w:val="hybridMultilevel"/>
    <w:tmpl w:val="7B8C4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603386"/>
    <w:multiLevelType w:val="hybridMultilevel"/>
    <w:tmpl w:val="B96018B6"/>
    <w:lvl w:ilvl="0" w:tplc="F202EF7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CD5229"/>
    <w:multiLevelType w:val="hybridMultilevel"/>
    <w:tmpl w:val="8120301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244434"/>
    <w:multiLevelType w:val="hybridMultilevel"/>
    <w:tmpl w:val="1DF48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043D7E"/>
    <w:multiLevelType w:val="hybridMultilevel"/>
    <w:tmpl w:val="E7B83804"/>
    <w:lvl w:ilvl="0" w:tplc="3E908B7C">
      <w:start w:val="1"/>
      <w:numFmt w:val="decimal"/>
      <w:lvlText w:val="%1)"/>
      <w:lvlJc w:val="left"/>
      <w:pPr>
        <w:ind w:left="417" w:hanging="360"/>
      </w:pPr>
      <w:rPr>
        <w:rFonts w:ascii="Arial" w:hAnsi="Arial" w:cs="Arial" w:hint="default"/>
        <w:sz w:val="18"/>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1" w15:restartNumberingAfterBreak="0">
    <w:nsid w:val="1E6711D5"/>
    <w:multiLevelType w:val="hybridMultilevel"/>
    <w:tmpl w:val="D54681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BD159B"/>
    <w:multiLevelType w:val="hybridMultilevel"/>
    <w:tmpl w:val="1512C02C"/>
    <w:lvl w:ilvl="0" w:tplc="E738F1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D93354"/>
    <w:multiLevelType w:val="hybridMultilevel"/>
    <w:tmpl w:val="AC5604EA"/>
    <w:lvl w:ilvl="0" w:tplc="4B0447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FF66A6"/>
    <w:multiLevelType w:val="hybridMultilevel"/>
    <w:tmpl w:val="5B5A0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6DF697D"/>
    <w:multiLevelType w:val="hybridMultilevel"/>
    <w:tmpl w:val="1D8E3B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1" w15:restartNumberingAfterBreak="0">
    <w:nsid w:val="2A8D0CAE"/>
    <w:multiLevelType w:val="hybridMultilevel"/>
    <w:tmpl w:val="4DA650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4F75A4"/>
    <w:multiLevelType w:val="hybridMultilevel"/>
    <w:tmpl w:val="175ECD40"/>
    <w:lvl w:ilvl="0" w:tplc="FC18E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DDA36AE"/>
    <w:multiLevelType w:val="hybridMultilevel"/>
    <w:tmpl w:val="A4166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FD43B5"/>
    <w:multiLevelType w:val="hybridMultilevel"/>
    <w:tmpl w:val="53FA010E"/>
    <w:lvl w:ilvl="0" w:tplc="ADC01C98">
      <w:start w:val="1"/>
      <w:numFmt w:val="lowerLetter"/>
      <w:lvlText w:val="%1)"/>
      <w:lvlJc w:val="left"/>
      <w:pPr>
        <w:ind w:left="1080" w:hanging="360"/>
      </w:pPr>
      <w:rPr>
        <w:rFonts w:eastAsia="Calibr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319C62F6"/>
    <w:multiLevelType w:val="hybridMultilevel"/>
    <w:tmpl w:val="C87A8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603F84"/>
    <w:multiLevelType w:val="hybridMultilevel"/>
    <w:tmpl w:val="1FA6A1D2"/>
    <w:lvl w:ilvl="0" w:tplc="3E580E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900C3D"/>
    <w:multiLevelType w:val="hybridMultilevel"/>
    <w:tmpl w:val="80280856"/>
    <w:lvl w:ilvl="0" w:tplc="A850AD5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AB4DBA"/>
    <w:multiLevelType w:val="hybridMultilevel"/>
    <w:tmpl w:val="4BAEC6EE"/>
    <w:lvl w:ilvl="0" w:tplc="36B8AE76">
      <w:start w:val="3"/>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56530BD"/>
    <w:multiLevelType w:val="hybridMultilevel"/>
    <w:tmpl w:val="71821EA2"/>
    <w:lvl w:ilvl="0" w:tplc="8B884E9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E70B59"/>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D71292"/>
    <w:multiLevelType w:val="multilevel"/>
    <w:tmpl w:val="3C0A9E4A"/>
    <w:lvl w:ilvl="0">
      <w:start w:val="8"/>
      <w:numFmt w:val="decimal"/>
      <w:lvlText w:val="%1"/>
      <w:lvlJc w:val="left"/>
      <w:pPr>
        <w:ind w:left="360" w:hanging="360"/>
      </w:pPr>
      <w:rPr>
        <w:rFonts w:hint="default"/>
      </w:rPr>
    </w:lvl>
    <w:lvl w:ilvl="1">
      <w:start w:val="3"/>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948" w:hanging="72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54" w15:restartNumberingAfterBreak="0">
    <w:nsid w:val="3793483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884533E"/>
    <w:multiLevelType w:val="hybridMultilevel"/>
    <w:tmpl w:val="FED84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E73B53"/>
    <w:multiLevelType w:val="hybridMultilevel"/>
    <w:tmpl w:val="ABC2E484"/>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3AEE7ED7"/>
    <w:multiLevelType w:val="hybridMultilevel"/>
    <w:tmpl w:val="BCF6B97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CE13C30"/>
    <w:multiLevelType w:val="hybridMultilevel"/>
    <w:tmpl w:val="9A0C6678"/>
    <w:lvl w:ilvl="0" w:tplc="A1F4A372">
      <w:start w:val="1"/>
      <w:numFmt w:val="decimal"/>
      <w:lvlText w:val="%1."/>
      <w:lvlJc w:val="left"/>
      <w:pPr>
        <w:ind w:left="417" w:hanging="360"/>
      </w:pPr>
      <w:rPr>
        <w:rFonts w:ascii="Arial" w:hAnsi="Arial" w:cs="Arial"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1" w15:restartNumberingAfterBreak="0">
    <w:nsid w:val="3E84014A"/>
    <w:multiLevelType w:val="hybridMultilevel"/>
    <w:tmpl w:val="52645FA6"/>
    <w:lvl w:ilvl="0" w:tplc="94FC2B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FBF421E"/>
    <w:multiLevelType w:val="hybridMultilevel"/>
    <w:tmpl w:val="AB36E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FCA68F9"/>
    <w:multiLevelType w:val="hybridMultilevel"/>
    <w:tmpl w:val="CA42E6AE"/>
    <w:lvl w:ilvl="0" w:tplc="6BFC0B9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8E1F0D"/>
    <w:multiLevelType w:val="hybridMultilevel"/>
    <w:tmpl w:val="C598FF48"/>
    <w:lvl w:ilvl="0" w:tplc="C56EC708">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5" w15:restartNumberingAfterBreak="0">
    <w:nsid w:val="454A7B2C"/>
    <w:multiLevelType w:val="hybridMultilevel"/>
    <w:tmpl w:val="371A3C90"/>
    <w:lvl w:ilvl="0" w:tplc="9E48C108">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66" w15:restartNumberingAfterBreak="0">
    <w:nsid w:val="45A51473"/>
    <w:multiLevelType w:val="hybridMultilevel"/>
    <w:tmpl w:val="8B907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61C70AA"/>
    <w:multiLevelType w:val="hybridMultilevel"/>
    <w:tmpl w:val="8F08AB32"/>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8" w15:restartNumberingAfterBreak="0">
    <w:nsid w:val="476364B2"/>
    <w:multiLevelType w:val="hybridMultilevel"/>
    <w:tmpl w:val="1DF48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919159B"/>
    <w:multiLevelType w:val="hybridMultilevel"/>
    <w:tmpl w:val="0B46E5FC"/>
    <w:lvl w:ilvl="0" w:tplc="4DF66B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100BF0"/>
    <w:multiLevelType w:val="hybridMultilevel"/>
    <w:tmpl w:val="2E82A0F8"/>
    <w:lvl w:ilvl="0" w:tplc="D2A0DD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A44470B"/>
    <w:multiLevelType w:val="hybridMultilevel"/>
    <w:tmpl w:val="54243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4D0D2019"/>
    <w:multiLevelType w:val="hybridMultilevel"/>
    <w:tmpl w:val="4EE8AC2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F943307"/>
    <w:multiLevelType w:val="hybridMultilevel"/>
    <w:tmpl w:val="D1F8BCF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13D6300"/>
    <w:multiLevelType w:val="hybridMultilevel"/>
    <w:tmpl w:val="7B8C4A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25432B8"/>
    <w:multiLevelType w:val="multilevel"/>
    <w:tmpl w:val="F7004244"/>
    <w:lvl w:ilvl="0">
      <w:start w:val="8"/>
      <w:numFmt w:val="decimal"/>
      <w:lvlText w:val="%1"/>
      <w:lvlJc w:val="left"/>
      <w:pPr>
        <w:ind w:left="360" w:hanging="360"/>
      </w:pPr>
      <w:rPr>
        <w:rFonts w:hint="default"/>
      </w:rPr>
    </w:lvl>
    <w:lvl w:ilvl="1">
      <w:start w:val="3"/>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948" w:hanging="72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77" w15:restartNumberingAfterBreak="0">
    <w:nsid w:val="525A7C29"/>
    <w:multiLevelType w:val="hybridMultilevel"/>
    <w:tmpl w:val="45D0B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3995FD4"/>
    <w:multiLevelType w:val="hybridMultilevel"/>
    <w:tmpl w:val="03900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C64DF3"/>
    <w:multiLevelType w:val="hybridMultilevel"/>
    <w:tmpl w:val="58202A1C"/>
    <w:lvl w:ilvl="0" w:tplc="8DBCC5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5E0BAC"/>
    <w:multiLevelType w:val="hybridMultilevel"/>
    <w:tmpl w:val="DAE050CC"/>
    <w:lvl w:ilvl="0" w:tplc="3D9032AA">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3A2454"/>
    <w:multiLevelType w:val="hybridMultilevel"/>
    <w:tmpl w:val="8EF01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78961D7"/>
    <w:multiLevelType w:val="hybridMultilevel"/>
    <w:tmpl w:val="63A669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8306FE6"/>
    <w:multiLevelType w:val="hybridMultilevel"/>
    <w:tmpl w:val="2810738E"/>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9F961AD"/>
    <w:multiLevelType w:val="hybridMultilevel"/>
    <w:tmpl w:val="9292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6D1760"/>
    <w:multiLevelType w:val="hybridMultilevel"/>
    <w:tmpl w:val="4D529850"/>
    <w:lvl w:ilvl="0" w:tplc="AD18DB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D583C9B"/>
    <w:multiLevelType w:val="hybridMultilevel"/>
    <w:tmpl w:val="22F0D0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05155B3"/>
    <w:multiLevelType w:val="hybridMultilevel"/>
    <w:tmpl w:val="FE62B5F8"/>
    <w:lvl w:ilvl="0" w:tplc="00F4DD42">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10A0770"/>
    <w:multiLevelType w:val="hybridMultilevel"/>
    <w:tmpl w:val="4E2A05F0"/>
    <w:lvl w:ilvl="0" w:tplc="47A880D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35177B3"/>
    <w:multiLevelType w:val="hybridMultilevel"/>
    <w:tmpl w:val="512C69C2"/>
    <w:lvl w:ilvl="0" w:tplc="C73E11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4270957"/>
    <w:multiLevelType w:val="hybridMultilevel"/>
    <w:tmpl w:val="F65AA64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4D20839"/>
    <w:multiLevelType w:val="multilevel"/>
    <w:tmpl w:val="1BACD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98"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70E5943"/>
    <w:multiLevelType w:val="hybridMultilevel"/>
    <w:tmpl w:val="8B907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85C501E"/>
    <w:multiLevelType w:val="hybridMultilevel"/>
    <w:tmpl w:val="DE562C38"/>
    <w:lvl w:ilvl="0" w:tplc="B566AB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87523F3"/>
    <w:multiLevelType w:val="hybridMultilevel"/>
    <w:tmpl w:val="78F49C3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89C0550"/>
    <w:multiLevelType w:val="hybridMultilevel"/>
    <w:tmpl w:val="1F08CE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B4D4769"/>
    <w:multiLevelType w:val="hybridMultilevel"/>
    <w:tmpl w:val="C10C919A"/>
    <w:lvl w:ilvl="0" w:tplc="04150001">
      <w:start w:val="1"/>
      <w:numFmt w:val="bullet"/>
      <w:lvlText w:val=""/>
      <w:lvlJc w:val="left"/>
      <w:pPr>
        <w:ind w:left="981" w:hanging="360"/>
      </w:pPr>
      <w:rPr>
        <w:rFonts w:ascii="Symbol" w:hAnsi="Symbol" w:hint="default"/>
      </w:rPr>
    </w:lvl>
    <w:lvl w:ilvl="1" w:tplc="04150003">
      <w:start w:val="1"/>
      <w:numFmt w:val="bullet"/>
      <w:lvlText w:val="o"/>
      <w:lvlJc w:val="left"/>
      <w:pPr>
        <w:ind w:left="1701" w:hanging="360"/>
      </w:pPr>
      <w:rPr>
        <w:rFonts w:ascii="Courier New" w:hAnsi="Courier New" w:cs="Courier New" w:hint="default"/>
      </w:rPr>
    </w:lvl>
    <w:lvl w:ilvl="2" w:tplc="04150005">
      <w:start w:val="1"/>
      <w:numFmt w:val="bullet"/>
      <w:lvlText w:val=""/>
      <w:lvlJc w:val="left"/>
      <w:pPr>
        <w:ind w:left="2421" w:hanging="360"/>
      </w:pPr>
      <w:rPr>
        <w:rFonts w:ascii="Wingdings" w:hAnsi="Wingdings" w:hint="default"/>
      </w:rPr>
    </w:lvl>
    <w:lvl w:ilvl="3" w:tplc="04150001">
      <w:start w:val="1"/>
      <w:numFmt w:val="bullet"/>
      <w:lvlText w:val=""/>
      <w:lvlJc w:val="left"/>
      <w:pPr>
        <w:ind w:left="3141" w:hanging="360"/>
      </w:pPr>
      <w:rPr>
        <w:rFonts w:ascii="Symbol" w:hAnsi="Symbol" w:hint="default"/>
      </w:rPr>
    </w:lvl>
    <w:lvl w:ilvl="4" w:tplc="04150003">
      <w:start w:val="1"/>
      <w:numFmt w:val="bullet"/>
      <w:lvlText w:val="o"/>
      <w:lvlJc w:val="left"/>
      <w:pPr>
        <w:ind w:left="3861" w:hanging="360"/>
      </w:pPr>
      <w:rPr>
        <w:rFonts w:ascii="Courier New" w:hAnsi="Courier New" w:cs="Courier New" w:hint="default"/>
      </w:rPr>
    </w:lvl>
    <w:lvl w:ilvl="5" w:tplc="04150005">
      <w:start w:val="1"/>
      <w:numFmt w:val="bullet"/>
      <w:lvlText w:val=""/>
      <w:lvlJc w:val="left"/>
      <w:pPr>
        <w:ind w:left="4581" w:hanging="360"/>
      </w:pPr>
      <w:rPr>
        <w:rFonts w:ascii="Wingdings" w:hAnsi="Wingdings" w:hint="default"/>
      </w:rPr>
    </w:lvl>
    <w:lvl w:ilvl="6" w:tplc="04150001">
      <w:start w:val="1"/>
      <w:numFmt w:val="bullet"/>
      <w:lvlText w:val=""/>
      <w:lvlJc w:val="left"/>
      <w:pPr>
        <w:ind w:left="5301" w:hanging="360"/>
      </w:pPr>
      <w:rPr>
        <w:rFonts w:ascii="Symbol" w:hAnsi="Symbol" w:hint="default"/>
      </w:rPr>
    </w:lvl>
    <w:lvl w:ilvl="7" w:tplc="04150003">
      <w:start w:val="1"/>
      <w:numFmt w:val="bullet"/>
      <w:lvlText w:val="o"/>
      <w:lvlJc w:val="left"/>
      <w:pPr>
        <w:ind w:left="6021" w:hanging="360"/>
      </w:pPr>
      <w:rPr>
        <w:rFonts w:ascii="Courier New" w:hAnsi="Courier New" w:cs="Courier New" w:hint="default"/>
      </w:rPr>
    </w:lvl>
    <w:lvl w:ilvl="8" w:tplc="04150005">
      <w:start w:val="1"/>
      <w:numFmt w:val="bullet"/>
      <w:lvlText w:val=""/>
      <w:lvlJc w:val="left"/>
      <w:pPr>
        <w:ind w:left="6741" w:hanging="360"/>
      </w:pPr>
      <w:rPr>
        <w:rFonts w:ascii="Wingdings" w:hAnsi="Wingdings" w:hint="default"/>
      </w:rPr>
    </w:lvl>
  </w:abstractNum>
  <w:abstractNum w:abstractNumId="104"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8456AF"/>
    <w:multiLevelType w:val="hybridMultilevel"/>
    <w:tmpl w:val="D5F6FEAC"/>
    <w:lvl w:ilvl="0" w:tplc="F3E07866">
      <w:start w:val="1"/>
      <w:numFmt w:val="bullet"/>
      <w:lvlText w:val="–"/>
      <w:lvlJc w:val="left"/>
      <w:pPr>
        <w:ind w:left="1158" w:hanging="360"/>
      </w:pPr>
      <w:rPr>
        <w:rFonts w:ascii="Calibri" w:hAnsi="Calibri"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106" w15:restartNumberingAfterBreak="0">
    <w:nsid w:val="6D465746"/>
    <w:multiLevelType w:val="hybridMultilevel"/>
    <w:tmpl w:val="B9046568"/>
    <w:lvl w:ilvl="0" w:tplc="456CAA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942146"/>
    <w:multiLevelType w:val="hybridMultilevel"/>
    <w:tmpl w:val="D06C5944"/>
    <w:lvl w:ilvl="0" w:tplc="F3E07866">
      <w:start w:val="1"/>
      <w:numFmt w:val="bullet"/>
      <w:lvlText w:val="–"/>
      <w:lvlJc w:val="left"/>
      <w:pPr>
        <w:ind w:left="1137" w:hanging="360"/>
      </w:pPr>
      <w:rPr>
        <w:rFonts w:ascii="Calibri" w:hAnsi="Calibri"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108" w15:restartNumberingAfterBreak="0">
    <w:nsid w:val="6E601FF6"/>
    <w:multiLevelType w:val="hybridMultilevel"/>
    <w:tmpl w:val="46C0C80C"/>
    <w:lvl w:ilvl="0" w:tplc="A0E89116">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F607661"/>
    <w:multiLevelType w:val="multilevel"/>
    <w:tmpl w:val="667E8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710D599C"/>
    <w:multiLevelType w:val="hybridMultilevel"/>
    <w:tmpl w:val="8078DBA4"/>
    <w:lvl w:ilvl="0" w:tplc="18909264">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1103510"/>
    <w:multiLevelType w:val="hybridMultilevel"/>
    <w:tmpl w:val="7466FFFA"/>
    <w:lvl w:ilvl="0" w:tplc="8598BF7E">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39D2BF3"/>
    <w:multiLevelType w:val="hybridMultilevel"/>
    <w:tmpl w:val="AEE2A662"/>
    <w:lvl w:ilvl="0" w:tplc="F3E0786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6074071"/>
    <w:multiLevelType w:val="hybridMultilevel"/>
    <w:tmpl w:val="FA8A1B42"/>
    <w:lvl w:ilvl="0" w:tplc="52DC2E26">
      <w:start w:val="4"/>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5" w15:restartNumberingAfterBreak="0">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116" w15:restartNumberingAfterBreak="0">
    <w:nsid w:val="78A10861"/>
    <w:multiLevelType w:val="hybridMultilevel"/>
    <w:tmpl w:val="99F48EBE"/>
    <w:lvl w:ilvl="0" w:tplc="9C90BF00">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17"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99"/>
  </w:num>
  <w:num w:numId="3">
    <w:abstractNumId w:val="101"/>
  </w:num>
  <w:num w:numId="4">
    <w:abstractNumId w:val="84"/>
  </w:num>
  <w:num w:numId="5">
    <w:abstractNumId w:val="59"/>
  </w:num>
  <w:num w:numId="6">
    <w:abstractNumId w:val="20"/>
  </w:num>
  <w:num w:numId="7">
    <w:abstractNumId w:val="32"/>
  </w:num>
  <w:num w:numId="8">
    <w:abstractNumId w:val="38"/>
  </w:num>
  <w:num w:numId="9">
    <w:abstractNumId w:val="117"/>
  </w:num>
  <w:num w:numId="10">
    <w:abstractNumId w:val="91"/>
  </w:num>
  <w:num w:numId="11">
    <w:abstractNumId w:val="90"/>
  </w:num>
  <w:num w:numId="12">
    <w:abstractNumId w:val="18"/>
  </w:num>
  <w:num w:numId="13">
    <w:abstractNumId w:val="29"/>
  </w:num>
  <w:num w:numId="14">
    <w:abstractNumId w:val="118"/>
  </w:num>
  <w:num w:numId="15">
    <w:abstractNumId w:val="23"/>
  </w:num>
  <w:num w:numId="16">
    <w:abstractNumId w:val="2"/>
  </w:num>
  <w:num w:numId="17">
    <w:abstractNumId w:val="2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74"/>
  </w:num>
  <w:num w:numId="22">
    <w:abstractNumId w:val="107"/>
  </w:num>
  <w:num w:numId="23">
    <w:abstractNumId w:val="115"/>
  </w:num>
  <w:num w:numId="24">
    <w:abstractNumId w:val="30"/>
  </w:num>
  <w:num w:numId="25">
    <w:abstractNumId w:val="105"/>
  </w:num>
  <w:num w:numId="26">
    <w:abstractNumId w:val="28"/>
  </w:num>
  <w:num w:numId="27">
    <w:abstractNumId w:val="13"/>
  </w:num>
  <w:num w:numId="28">
    <w:abstractNumId w:val="36"/>
  </w:num>
  <w:num w:numId="29">
    <w:abstractNumId w:val="96"/>
  </w:num>
  <w:num w:numId="30">
    <w:abstractNumId w:val="49"/>
  </w:num>
  <w:num w:numId="31">
    <w:abstractNumId w:val="51"/>
  </w:num>
  <w:num w:numId="32">
    <w:abstractNumId w:val="1"/>
  </w:num>
  <w:num w:numId="33">
    <w:abstractNumId w:val="93"/>
  </w:num>
  <w:num w:numId="34">
    <w:abstractNumId w:val="65"/>
  </w:num>
  <w:num w:numId="35">
    <w:abstractNumId w:val="64"/>
  </w:num>
  <w:num w:numId="36">
    <w:abstractNumId w:val="11"/>
  </w:num>
  <w:num w:numId="37">
    <w:abstractNumId w:val="22"/>
  </w:num>
  <w:num w:numId="38">
    <w:abstractNumId w:val="85"/>
  </w:num>
  <w:num w:numId="39">
    <w:abstractNumId w:val="114"/>
  </w:num>
  <w:num w:numId="40">
    <w:abstractNumId w:val="31"/>
  </w:num>
  <w:num w:numId="41">
    <w:abstractNumId w:val="106"/>
  </w:num>
  <w:num w:numId="42">
    <w:abstractNumId w:val="58"/>
  </w:num>
  <w:num w:numId="43">
    <w:abstractNumId w:val="41"/>
  </w:num>
  <w:num w:numId="44">
    <w:abstractNumId w:val="102"/>
  </w:num>
  <w:num w:numId="45">
    <w:abstractNumId w:val="83"/>
  </w:num>
  <w:num w:numId="46">
    <w:abstractNumId w:val="9"/>
  </w:num>
  <w:num w:numId="47">
    <w:abstractNumId w:val="44"/>
  </w:num>
  <w:num w:numId="48">
    <w:abstractNumId w:val="46"/>
  </w:num>
  <w:num w:numId="49">
    <w:abstractNumId w:val="47"/>
  </w:num>
  <w:num w:numId="50">
    <w:abstractNumId w:val="72"/>
  </w:num>
  <w:num w:numId="51">
    <w:abstractNumId w:val="4"/>
  </w:num>
  <w:num w:numId="52">
    <w:abstractNumId w:val="45"/>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num>
  <w:num w:numId="58">
    <w:abstractNumId w:val="109"/>
  </w:num>
  <w:num w:numId="59">
    <w:abstractNumId w:val="92"/>
  </w:num>
  <w:num w:numId="60">
    <w:abstractNumId w:val="112"/>
  </w:num>
  <w:num w:numId="61">
    <w:abstractNumId w:val="17"/>
  </w:num>
  <w:num w:numId="62">
    <w:abstractNumId w:val="113"/>
  </w:num>
  <w:num w:numId="63">
    <w:abstractNumId w:val="71"/>
  </w:num>
  <w:num w:numId="64">
    <w:abstractNumId w:val="69"/>
  </w:num>
  <w:num w:numId="65">
    <w:abstractNumId w:val="73"/>
  </w:num>
  <w:num w:numId="66">
    <w:abstractNumId w:val="33"/>
  </w:num>
  <w:num w:numId="67">
    <w:abstractNumId w:val="98"/>
  </w:num>
  <w:num w:numId="68">
    <w:abstractNumId w:val="86"/>
  </w:num>
  <w:num w:numId="69">
    <w:abstractNumId w:val="42"/>
  </w:num>
  <w:num w:numId="70">
    <w:abstractNumId w:val="37"/>
  </w:num>
  <w:num w:numId="71">
    <w:abstractNumId w:val="19"/>
  </w:num>
  <w:num w:numId="72">
    <w:abstractNumId w:val="10"/>
  </w:num>
  <w:num w:numId="73">
    <w:abstractNumId w:val="100"/>
  </w:num>
  <w:num w:numId="74">
    <w:abstractNumId w:val="89"/>
  </w:num>
  <w:num w:numId="75">
    <w:abstractNumId w:val="68"/>
  </w:num>
  <w:num w:numId="76">
    <w:abstractNumId w:val="66"/>
  </w:num>
  <w:num w:numId="77">
    <w:abstractNumId w:val="39"/>
  </w:num>
  <w:num w:numId="78">
    <w:abstractNumId w:val="62"/>
  </w:num>
  <w:num w:numId="79">
    <w:abstractNumId w:val="56"/>
  </w:num>
  <w:num w:numId="80">
    <w:abstractNumId w:val="75"/>
  </w:num>
  <w:num w:numId="81">
    <w:abstractNumId w:val="54"/>
  </w:num>
  <w:num w:numId="8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num>
  <w:num w:numId="84">
    <w:abstractNumId w:val="67"/>
  </w:num>
  <w:num w:numId="85">
    <w:abstractNumId w:val="104"/>
  </w:num>
  <w:num w:numId="86">
    <w:abstractNumId w:val="88"/>
  </w:num>
  <w:num w:numId="87">
    <w:abstractNumId w:val="27"/>
  </w:num>
  <w:num w:numId="88">
    <w:abstractNumId w:val="55"/>
  </w:num>
  <w:num w:numId="89">
    <w:abstractNumId w:val="6"/>
  </w:num>
  <w:num w:numId="90">
    <w:abstractNumId w:val="116"/>
  </w:num>
  <w:num w:numId="91">
    <w:abstractNumId w:val="108"/>
  </w:num>
  <w:num w:numId="92">
    <w:abstractNumId w:val="50"/>
  </w:num>
  <w:num w:numId="93">
    <w:abstractNumId w:val="43"/>
  </w:num>
  <w:num w:numId="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1"/>
  </w:num>
  <w:num w:numId="96">
    <w:abstractNumId w:val="111"/>
  </w:num>
  <w:num w:numId="97">
    <w:abstractNumId w:val="12"/>
  </w:num>
  <w:num w:numId="98">
    <w:abstractNumId w:val="95"/>
  </w:num>
  <w:num w:numId="99">
    <w:abstractNumId w:val="48"/>
  </w:num>
  <w:num w:numId="100">
    <w:abstractNumId w:val="80"/>
  </w:num>
  <w:num w:numId="101">
    <w:abstractNumId w:val="34"/>
  </w:num>
  <w:num w:numId="102">
    <w:abstractNumId w:val="24"/>
  </w:num>
  <w:num w:numId="103">
    <w:abstractNumId w:val="3"/>
  </w:num>
  <w:num w:numId="104">
    <w:abstractNumId w:val="60"/>
  </w:num>
  <w:num w:numId="105">
    <w:abstractNumId w:val="76"/>
  </w:num>
  <w:num w:numId="106">
    <w:abstractNumId w:val="53"/>
  </w:num>
  <w:num w:numId="107">
    <w:abstractNumId w:val="35"/>
  </w:num>
  <w:num w:numId="108">
    <w:abstractNumId w:val="25"/>
  </w:num>
  <w:num w:numId="109">
    <w:abstractNumId w:val="52"/>
  </w:num>
  <w:num w:numId="110">
    <w:abstractNumId w:val="5"/>
  </w:num>
  <w:num w:numId="111">
    <w:abstractNumId w:val="110"/>
  </w:num>
  <w:num w:numId="112">
    <w:abstractNumId w:val="8"/>
  </w:num>
  <w:num w:numId="113">
    <w:abstractNumId w:val="87"/>
  </w:num>
  <w:num w:numId="114">
    <w:abstractNumId w:val="82"/>
  </w:num>
  <w:num w:numId="1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9"/>
  </w:num>
  <w:num w:numId="118">
    <w:abstractNumId w:val="118"/>
  </w:num>
  <w:num w:numId="119">
    <w:abstractNumId w:val="79"/>
  </w:num>
  <w:num w:numId="120">
    <w:abstractNumId w:val="78"/>
  </w:num>
  <w:num w:numId="121">
    <w:abstractNumId w:val="103"/>
  </w:num>
  <w:num w:numId="122">
    <w:abstractNumId w:val="6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C"/>
    <w:rsid w:val="0003125F"/>
    <w:rsid w:val="000350B3"/>
    <w:rsid w:val="000419A6"/>
    <w:rsid w:val="00083B15"/>
    <w:rsid w:val="00101FA3"/>
    <w:rsid w:val="00114E55"/>
    <w:rsid w:val="0012074F"/>
    <w:rsid w:val="001457E1"/>
    <w:rsid w:val="0018790E"/>
    <w:rsid w:val="00197E51"/>
    <w:rsid w:val="001A2D94"/>
    <w:rsid w:val="001A44DA"/>
    <w:rsid w:val="001A4929"/>
    <w:rsid w:val="001D01CE"/>
    <w:rsid w:val="001F0AE7"/>
    <w:rsid w:val="001F3E14"/>
    <w:rsid w:val="001F7274"/>
    <w:rsid w:val="00223BE6"/>
    <w:rsid w:val="002252D8"/>
    <w:rsid w:val="002341F6"/>
    <w:rsid w:val="00234EAA"/>
    <w:rsid w:val="002A3361"/>
    <w:rsid w:val="002A607C"/>
    <w:rsid w:val="002C3FBD"/>
    <w:rsid w:val="002C6DE6"/>
    <w:rsid w:val="00301D75"/>
    <w:rsid w:val="003574CF"/>
    <w:rsid w:val="003A4FF0"/>
    <w:rsid w:val="003B5BB9"/>
    <w:rsid w:val="003D759C"/>
    <w:rsid w:val="003E1D1A"/>
    <w:rsid w:val="003E42A6"/>
    <w:rsid w:val="004129BC"/>
    <w:rsid w:val="0041600F"/>
    <w:rsid w:val="00425AD3"/>
    <w:rsid w:val="004512F5"/>
    <w:rsid w:val="0045772B"/>
    <w:rsid w:val="00467428"/>
    <w:rsid w:val="00471CA3"/>
    <w:rsid w:val="004936ED"/>
    <w:rsid w:val="004960EC"/>
    <w:rsid w:val="00497700"/>
    <w:rsid w:val="004A4C22"/>
    <w:rsid w:val="004E4C91"/>
    <w:rsid w:val="004F48AB"/>
    <w:rsid w:val="004F6E33"/>
    <w:rsid w:val="00557337"/>
    <w:rsid w:val="005608D4"/>
    <w:rsid w:val="005B42DD"/>
    <w:rsid w:val="005B4C82"/>
    <w:rsid w:val="005F4C0D"/>
    <w:rsid w:val="005F6E08"/>
    <w:rsid w:val="0060307F"/>
    <w:rsid w:val="0062275D"/>
    <w:rsid w:val="0063220D"/>
    <w:rsid w:val="00637876"/>
    <w:rsid w:val="00640425"/>
    <w:rsid w:val="00691422"/>
    <w:rsid w:val="006A3EF0"/>
    <w:rsid w:val="006C54E4"/>
    <w:rsid w:val="006C71CD"/>
    <w:rsid w:val="006D39A2"/>
    <w:rsid w:val="006E1CDC"/>
    <w:rsid w:val="006E381E"/>
    <w:rsid w:val="006E4F90"/>
    <w:rsid w:val="006E5046"/>
    <w:rsid w:val="006F7FAF"/>
    <w:rsid w:val="007337B5"/>
    <w:rsid w:val="0073531E"/>
    <w:rsid w:val="0074518D"/>
    <w:rsid w:val="007D376F"/>
    <w:rsid w:val="007D38FD"/>
    <w:rsid w:val="007D5C00"/>
    <w:rsid w:val="00801032"/>
    <w:rsid w:val="00812EAA"/>
    <w:rsid w:val="00844B78"/>
    <w:rsid w:val="00895C58"/>
    <w:rsid w:val="008964C3"/>
    <w:rsid w:val="008A0BC4"/>
    <w:rsid w:val="008A2491"/>
    <w:rsid w:val="008A31DB"/>
    <w:rsid w:val="008B4E8E"/>
    <w:rsid w:val="008E4B93"/>
    <w:rsid w:val="008E592F"/>
    <w:rsid w:val="00905C73"/>
    <w:rsid w:val="0091737A"/>
    <w:rsid w:val="0091798D"/>
    <w:rsid w:val="00921C35"/>
    <w:rsid w:val="00970D8A"/>
    <w:rsid w:val="00984915"/>
    <w:rsid w:val="009953B7"/>
    <w:rsid w:val="009A53F2"/>
    <w:rsid w:val="009A7136"/>
    <w:rsid w:val="009E729D"/>
    <w:rsid w:val="009F39D6"/>
    <w:rsid w:val="009F7F4C"/>
    <w:rsid w:val="009F7F59"/>
    <w:rsid w:val="00A07010"/>
    <w:rsid w:val="00A16439"/>
    <w:rsid w:val="00A16798"/>
    <w:rsid w:val="00A21A6F"/>
    <w:rsid w:val="00A37B65"/>
    <w:rsid w:val="00A53DC0"/>
    <w:rsid w:val="00A732DD"/>
    <w:rsid w:val="00A749B6"/>
    <w:rsid w:val="00A95824"/>
    <w:rsid w:val="00AE7B69"/>
    <w:rsid w:val="00B12350"/>
    <w:rsid w:val="00B34F23"/>
    <w:rsid w:val="00B44418"/>
    <w:rsid w:val="00B65538"/>
    <w:rsid w:val="00B75200"/>
    <w:rsid w:val="00B81E2C"/>
    <w:rsid w:val="00B826D1"/>
    <w:rsid w:val="00B867C0"/>
    <w:rsid w:val="00BA2AC6"/>
    <w:rsid w:val="00BC0309"/>
    <w:rsid w:val="00BD1C83"/>
    <w:rsid w:val="00BF709B"/>
    <w:rsid w:val="00C153BE"/>
    <w:rsid w:val="00C15CBC"/>
    <w:rsid w:val="00C44E06"/>
    <w:rsid w:val="00C475FD"/>
    <w:rsid w:val="00C614BC"/>
    <w:rsid w:val="00C61DB0"/>
    <w:rsid w:val="00C632AB"/>
    <w:rsid w:val="00CA3AEA"/>
    <w:rsid w:val="00CE6D44"/>
    <w:rsid w:val="00D2128A"/>
    <w:rsid w:val="00D45ADE"/>
    <w:rsid w:val="00D624DD"/>
    <w:rsid w:val="00D67ECF"/>
    <w:rsid w:val="00D75C2C"/>
    <w:rsid w:val="00D914D8"/>
    <w:rsid w:val="00DA214B"/>
    <w:rsid w:val="00DD6217"/>
    <w:rsid w:val="00DE2B4D"/>
    <w:rsid w:val="00DF4682"/>
    <w:rsid w:val="00E0201E"/>
    <w:rsid w:val="00E20868"/>
    <w:rsid w:val="00E26934"/>
    <w:rsid w:val="00E301C7"/>
    <w:rsid w:val="00E43E9F"/>
    <w:rsid w:val="00E443F3"/>
    <w:rsid w:val="00E52537"/>
    <w:rsid w:val="00E66D0B"/>
    <w:rsid w:val="00E7753B"/>
    <w:rsid w:val="00EB12EF"/>
    <w:rsid w:val="00EE4664"/>
    <w:rsid w:val="00F00EB7"/>
    <w:rsid w:val="00F021CF"/>
    <w:rsid w:val="00F04784"/>
    <w:rsid w:val="00F14A4A"/>
    <w:rsid w:val="00F2690D"/>
    <w:rsid w:val="00F35A21"/>
    <w:rsid w:val="00F41EC7"/>
    <w:rsid w:val="00F74DF7"/>
    <w:rsid w:val="00F810E4"/>
    <w:rsid w:val="00FB724E"/>
    <w:rsid w:val="00FC469D"/>
    <w:rsid w:val="00FD2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203C8B2"/>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Akapit z listą1,A_wyliczenie,K-P_odwolanie,Akapit z listą5,maz_wyliczenie,opis dzialania,EPL lista punktowana z wyrózneniem,Wykres"/>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Akapit z listą1 Znak,A_wyliczenie Znak,K-P_odwolanie Znak,Akapit z listą5 Znak,maz_wyliczenie Znak,opis dzialania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38"/>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BF709B"/>
    <w:pPr>
      <w:tabs>
        <w:tab w:val="right" w:leader="dot" w:pos="9912"/>
      </w:tabs>
      <w:spacing w:after="100"/>
    </w:pPr>
    <w:rPr>
      <w:b/>
      <w:bCs/>
      <w:noProof/>
    </w:rPr>
  </w:style>
  <w:style w:type="character" w:customStyle="1" w:styleId="Nierozpoznanawzmianka1">
    <w:name w:val="Nierozpoznana wzmianka1"/>
    <w:basedOn w:val="Domylnaczcionkaakapitu"/>
    <w:uiPriority w:val="99"/>
    <w:semiHidden/>
    <w:unhideWhenUsed/>
    <w:rsid w:val="00A16439"/>
    <w:rPr>
      <w:color w:val="605E5C"/>
      <w:shd w:val="clear" w:color="auto" w:fill="E1DFDD"/>
    </w:rPr>
  </w:style>
  <w:style w:type="character" w:styleId="UyteHipercze">
    <w:name w:val="FollowedHyperlink"/>
    <w:basedOn w:val="Domylnaczcionkaakapitu"/>
    <w:uiPriority w:val="99"/>
    <w:semiHidden/>
    <w:unhideWhenUsed/>
    <w:rsid w:val="00301D75"/>
    <w:rPr>
      <w:color w:val="954F72" w:themeColor="followedHyperlink"/>
      <w:u w:val="single"/>
    </w:rPr>
  </w:style>
  <w:style w:type="character" w:styleId="Numerwiersza">
    <w:name w:val="line number"/>
    <w:basedOn w:val="Domylnaczcionkaakapitu"/>
    <w:uiPriority w:val="99"/>
    <w:semiHidden/>
    <w:unhideWhenUsed/>
    <w:rsid w:val="008964C3"/>
  </w:style>
  <w:style w:type="character" w:customStyle="1" w:styleId="Zakotwiczenieprzypisudolnego">
    <w:name w:val="Zakotwiczenie przypisu dolnego"/>
    <w:rsid w:val="00F2690D"/>
    <w:rPr>
      <w:vertAlign w:val="superscript"/>
    </w:rPr>
  </w:style>
  <w:style w:type="character" w:customStyle="1" w:styleId="FootnoteCharacters">
    <w:name w:val="Footnote Characters"/>
    <w:qFormat/>
    <w:rsid w:val="00F2690D"/>
    <w:rPr>
      <w:vertAlign w:val="superscript"/>
    </w:rPr>
  </w:style>
  <w:style w:type="character" w:customStyle="1" w:styleId="Znakiprzypiswdolnych">
    <w:name w:val="Znaki przypisów dolnych"/>
    <w:qFormat/>
    <w:rsid w:val="00F2690D"/>
  </w:style>
  <w:style w:type="paragraph" w:styleId="Spistreci3">
    <w:name w:val="toc 3"/>
    <w:basedOn w:val="Normalny"/>
    <w:next w:val="Normalny"/>
    <w:autoRedefine/>
    <w:uiPriority w:val="39"/>
    <w:unhideWhenUsed/>
    <w:rsid w:val="00B81E2C"/>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734">
      <w:bodyDiv w:val="1"/>
      <w:marLeft w:val="0"/>
      <w:marRight w:val="0"/>
      <w:marTop w:val="0"/>
      <w:marBottom w:val="0"/>
      <w:divBdr>
        <w:top w:val="none" w:sz="0" w:space="0" w:color="auto"/>
        <w:left w:val="none" w:sz="0" w:space="0" w:color="auto"/>
        <w:bottom w:val="none" w:sz="0" w:space="0" w:color="auto"/>
        <w:right w:val="none" w:sz="0" w:space="0" w:color="auto"/>
      </w:divBdr>
    </w:div>
    <w:div w:id="929392390">
      <w:bodyDiv w:val="1"/>
      <w:marLeft w:val="0"/>
      <w:marRight w:val="0"/>
      <w:marTop w:val="0"/>
      <w:marBottom w:val="0"/>
      <w:divBdr>
        <w:top w:val="none" w:sz="0" w:space="0" w:color="auto"/>
        <w:left w:val="none" w:sz="0" w:space="0" w:color="auto"/>
        <w:bottom w:val="none" w:sz="0" w:space="0" w:color="auto"/>
        <w:right w:val="none" w:sz="0" w:space="0" w:color="auto"/>
      </w:divBdr>
    </w:div>
    <w:div w:id="1250848087">
      <w:bodyDiv w:val="1"/>
      <w:marLeft w:val="0"/>
      <w:marRight w:val="0"/>
      <w:marTop w:val="0"/>
      <w:marBottom w:val="0"/>
      <w:divBdr>
        <w:top w:val="none" w:sz="0" w:space="0" w:color="auto"/>
        <w:left w:val="none" w:sz="0" w:space="0" w:color="auto"/>
        <w:bottom w:val="none" w:sz="0" w:space="0" w:color="auto"/>
        <w:right w:val="none" w:sz="0" w:space="0" w:color="auto"/>
      </w:divBdr>
    </w:div>
    <w:div w:id="1389379572">
      <w:bodyDiv w:val="1"/>
      <w:marLeft w:val="0"/>
      <w:marRight w:val="0"/>
      <w:marTop w:val="0"/>
      <w:marBottom w:val="0"/>
      <w:divBdr>
        <w:top w:val="none" w:sz="0" w:space="0" w:color="auto"/>
        <w:left w:val="none" w:sz="0" w:space="0" w:color="auto"/>
        <w:bottom w:val="none" w:sz="0" w:space="0" w:color="auto"/>
        <w:right w:val="none" w:sz="0" w:space="0" w:color="auto"/>
      </w:divBdr>
    </w:div>
    <w:div w:id="18551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lmed.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9B62-D4A2-4655-9405-0F4DAFE9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14220</Words>
  <Characters>85320</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8</cp:revision>
  <cp:lastPrinted>2021-12-17T11:57:00Z</cp:lastPrinted>
  <dcterms:created xsi:type="dcterms:W3CDTF">2021-12-17T11:59:00Z</dcterms:created>
  <dcterms:modified xsi:type="dcterms:W3CDTF">2022-01-25T05:47:00Z</dcterms:modified>
</cp:coreProperties>
</file>