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1741" w:rsidRPr="009F303C" w:rsidRDefault="00B71741" w:rsidP="0051723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Arial"/>
          <w:sz w:val="24"/>
          <w:szCs w:val="20"/>
          <w:lang w:eastAsia="en-US"/>
        </w:rPr>
      </w:pPr>
      <w:r w:rsidRPr="00DD0783">
        <w:rPr>
          <w:rFonts w:cs="Arial"/>
          <w:sz w:val="20"/>
          <w:szCs w:val="20"/>
          <w:lang w:eastAsia="en-US"/>
        </w:rPr>
        <w:t xml:space="preserve">Załącznik nr 7 do Szczegółowego opisu osi priorytetowych RPO WD 2014-2020 </w:t>
      </w:r>
      <w:r w:rsidR="00052D63">
        <w:rPr>
          <w:rFonts w:cs="Arial"/>
          <w:sz w:val="20"/>
          <w:szCs w:val="20"/>
          <w:lang w:eastAsia="en-US"/>
        </w:rPr>
        <w:t>z dn.</w:t>
      </w:r>
      <w:r w:rsidR="00875FA7">
        <w:rPr>
          <w:rFonts w:cs="Arial"/>
          <w:sz w:val="20"/>
          <w:szCs w:val="20"/>
          <w:lang w:eastAsia="en-US"/>
        </w:rPr>
        <w:t xml:space="preserve"> 26.października 2020 r.</w:t>
      </w:r>
      <w:bookmarkStart w:id="0" w:name="_GoBack"/>
      <w:bookmarkEnd w:id="0"/>
    </w:p>
    <w:p w:rsidR="00BA376B" w:rsidRPr="00DD0783" w:rsidRDefault="00BA376B" w:rsidP="00C10F6C">
      <w:pPr>
        <w:spacing w:after="0" w:line="240" w:lineRule="auto"/>
        <w:ind w:left="5103"/>
        <w:jc w:val="both"/>
      </w:pPr>
    </w:p>
    <w:p w:rsidR="00BA376B" w:rsidRPr="00DD0783" w:rsidRDefault="00BA376B" w:rsidP="00C10F6C">
      <w:pPr>
        <w:spacing w:line="240" w:lineRule="auto"/>
        <w:jc w:val="both"/>
      </w:pPr>
    </w:p>
    <w:p w:rsidR="00BA376B" w:rsidRPr="00DD0783" w:rsidRDefault="00BA376B" w:rsidP="00C10F6C">
      <w:pPr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1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2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1"/>
      <w:bookmarkEnd w:id="2"/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:rsidR="00BA376B" w:rsidRPr="00DD0783" w:rsidRDefault="00AC4264" w:rsidP="003C3DD4">
      <w:pPr>
        <w:pStyle w:val="ListParagraph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center"/>
        <w:rPr>
          <w:b/>
        </w:rPr>
      </w:pPr>
      <w:r w:rsidRPr="00DD0783">
        <w:rPr>
          <w:b/>
        </w:rPr>
        <w:lastRenderedPageBreak/>
        <w:t>WYKAZ SKRÓTÓW</w:t>
      </w:r>
    </w:p>
    <w:p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Ii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R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335251" w:rsidRPr="009A5E66">
        <w:rPr>
          <w:rFonts w:asciiTheme="minorHAnsi" w:hAnsiTheme="minorHAnsi"/>
          <w:sz w:val="22"/>
          <w:szCs w:val="22"/>
        </w:rPr>
        <w:t xml:space="preserve">Inwestycji i </w:t>
      </w:r>
      <w:r w:rsidRPr="009A5E66">
        <w:rPr>
          <w:rFonts w:asciiTheme="minorHAnsi" w:hAnsiTheme="minorHAnsi"/>
          <w:sz w:val="22"/>
          <w:szCs w:val="22"/>
        </w:rPr>
        <w:t>Rozwoj</w:t>
      </w:r>
      <w:r w:rsidR="00870C75" w:rsidRPr="009A5E66">
        <w:rPr>
          <w:rFonts w:asciiTheme="minorHAnsi" w:hAnsiTheme="minorHAnsi"/>
          <w:sz w:val="22"/>
          <w:szCs w:val="22"/>
        </w:rPr>
        <w:t>u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C3A67" w:rsidRPr="003C3DD4" w:rsidRDefault="00AC4264" w:rsidP="003C3DD4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203B6D">
        <w:rPr>
          <w:rFonts w:asciiTheme="minorHAnsi" w:hAnsiTheme="minorHAnsi"/>
          <w:b/>
          <w:bCs/>
          <w:sz w:val="22"/>
          <w:szCs w:val="22"/>
        </w:rPr>
        <w:t xml:space="preserve">CEL I ZAKRES REGULACJI ORAZ OBOWIĄZYWANIA </w:t>
      </w:r>
      <w:r w:rsidRPr="00203B6D">
        <w:rPr>
          <w:rFonts w:asciiTheme="minorHAnsi" w:hAnsiTheme="minorHAnsi"/>
          <w:b/>
          <w:bCs/>
          <w:i/>
          <w:sz w:val="22"/>
          <w:szCs w:val="22"/>
        </w:rPr>
        <w:t xml:space="preserve">”ZASAD </w:t>
      </w:r>
      <w:r w:rsidRPr="003C3DD4">
        <w:rPr>
          <w:rFonts w:asciiTheme="minorHAnsi" w:hAnsiTheme="minorHAnsi"/>
          <w:b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2014-2020”</w:t>
      </w:r>
    </w:p>
    <w:p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:rsidR="00CA76E6" w:rsidRDefault="000906B8" w:rsidP="00CA76E6">
      <w:pPr>
        <w:tabs>
          <w:tab w:val="left" w:pos="5330"/>
        </w:tabs>
        <w:spacing w:line="240" w:lineRule="auto"/>
        <w:jc w:val="both"/>
      </w:pPr>
      <w:r w:rsidRPr="00DD0783">
        <w:t xml:space="preserve">a) </w:t>
      </w:r>
      <w:r w:rsidR="00CA76E6">
        <w:t xml:space="preserve">rozporządzeniem Parlamentu Europejskiego i Rady (UE, Euratom) nr 2018/1046 z dnia 18 lipca 2018 r. w sprawie zasad finansowych mających zastosowanie do budżetu ogólnego Unii, zmieniającym rozporządzenia (UE) nr 1296/2013, (UE) nr 1301/2013, (UE) nr 1303/2013, (UE) nr 1304/2013, (UE) nr 1309/2013, (UE) nr 1316/2013, (UE) nr 223/2014 i (UE) nr 283/2014 oraz decyzję nr 541/2014/UE, a także uchylającym rozporządzenie (UE, Euratom) nr 966/2012 (Dz. Urz. UE L 193 z 30.07.2018, str. 222), </w:t>
      </w:r>
    </w:p>
    <w:p w:rsidR="000906B8" w:rsidRPr="00DD0783" w:rsidRDefault="00CA76E6" w:rsidP="000906B8">
      <w:pPr>
        <w:tabs>
          <w:tab w:val="left" w:pos="5330"/>
        </w:tabs>
        <w:spacing w:line="240" w:lineRule="auto"/>
        <w:jc w:val="both"/>
      </w:pPr>
      <w:r>
        <w:t xml:space="preserve">b) </w:t>
      </w:r>
      <w:r w:rsidR="000906B8" w:rsidRPr="00DD0783">
        <w:t xml:space="preserve">przepisami Rozdziału III </w:t>
      </w:r>
      <w:r w:rsidR="000906B8" w:rsidRPr="00DD0783">
        <w:rPr>
          <w:i/>
          <w:iCs/>
        </w:rPr>
        <w:t xml:space="preserve">Kwalifikowalność wydatków i trwałość </w:t>
      </w:r>
      <w:r w:rsidR="000906B8" w:rsidRPr="00DD0783">
        <w:t xml:space="preserve">w Tytule VII </w:t>
      </w:r>
      <w:r w:rsidR="000906B8" w:rsidRPr="00DD0783">
        <w:rPr>
          <w:i/>
          <w:iCs/>
        </w:rPr>
        <w:t xml:space="preserve">Wsparcie finansowe z EFSI </w:t>
      </w:r>
      <w:r w:rsidR="000906B8" w:rsidRPr="00DD0783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późn. zm.), [</w:t>
      </w:r>
      <w:r w:rsidR="00467A9A">
        <w:t xml:space="preserve">dalej: </w:t>
      </w:r>
      <w:r w:rsidR="000906B8" w:rsidRPr="00DD0783">
        <w:t>„rozporządzenie ogóln</w:t>
      </w:r>
      <w:r>
        <w:t>e</w:t>
      </w:r>
      <w:r w:rsidR="000906B8" w:rsidRPr="00DD0783">
        <w:t xml:space="preserve">”], </w:t>
      </w:r>
    </w:p>
    <w:p w:rsidR="000906B8" w:rsidRPr="00DD0783" w:rsidRDefault="00394D81" w:rsidP="000906B8">
      <w:pPr>
        <w:tabs>
          <w:tab w:val="left" w:pos="5330"/>
        </w:tabs>
        <w:spacing w:line="240" w:lineRule="auto"/>
        <w:jc w:val="both"/>
      </w:pPr>
      <w:r>
        <w:t>c</w:t>
      </w:r>
      <w:r w:rsidR="000906B8" w:rsidRPr="00DD0783">
        <w:t>) rozporządzeniem Parlamentu Europejskiego i Rady (UE) nr 1301/2013 z dnia 17 grudnia 2013 r. w sprawie Europejskiego Funduszu Rozwoju Regionalnego</w:t>
      </w:r>
      <w:r w:rsidR="000906B8" w:rsidRPr="00DD0783">
        <w:rPr>
          <w:rFonts w:cs="Arial"/>
          <w:color w:val="000000"/>
        </w:rPr>
        <w:t xml:space="preserve"> </w:t>
      </w:r>
      <w:r w:rsidR="000906B8"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="000906B8" w:rsidRPr="00DD0783">
        <w:t xml:space="preserve">„rozporządzenie EFRR”], </w:t>
      </w:r>
    </w:p>
    <w:p w:rsidR="000906B8" w:rsidRPr="00DD0783" w:rsidRDefault="00394D81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0906B8" w:rsidRPr="00DD0783">
        <w:rPr>
          <w:rFonts w:asciiTheme="minorHAnsi" w:hAnsiTheme="minorHAnsi"/>
          <w:sz w:val="22"/>
          <w:szCs w:val="22"/>
        </w:rPr>
        <w:t>) „</w:t>
      </w:r>
      <w:r w:rsidR="000906B8"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="000906B8" w:rsidRPr="00DD0783">
        <w:rPr>
          <w:rFonts w:asciiTheme="minorHAnsi" w:hAnsiTheme="minorHAnsi"/>
          <w:sz w:val="22"/>
          <w:szCs w:val="22"/>
        </w:rPr>
        <w:t xml:space="preserve"> [dalej: „wytyczn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 xml:space="preserve"> horyzontaln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>”].</w:t>
      </w:r>
    </w:p>
    <w:p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>Wytyczne w zakresie kwalifikowalności wydatków w ramach 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Rozwoju</w:t>
      </w:r>
      <w:r w:rsidR="003F6BB8" w:rsidRPr="00C40B9D">
        <w:rPr>
          <w:b/>
        </w:rPr>
        <w:t xml:space="preserve"> i Finansów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>wytycznych horyzontalnych mają bezpośrednie zastosowanie we wdrażaniu RPO WD 2014-2020, z</w:t>
      </w:r>
      <w:r w:rsidR="005A2D3C">
        <w:rPr>
          <w:b/>
        </w:rPr>
        <w:t> </w:t>
      </w:r>
      <w:r w:rsidRPr="00C40B9D">
        <w:rPr>
          <w:b/>
        </w:rPr>
        <w:t xml:space="preserve">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niekwalifikowalność w zakresie poszczególnych kategorii wydatków </w:t>
      </w:r>
      <w:bookmarkStart w:id="3" w:name="_Hlk520107836"/>
      <w:r w:rsidR="00AB3866" w:rsidRPr="00C40B9D">
        <w:rPr>
          <w:b/>
        </w:rPr>
        <w:t xml:space="preserve">finansowanych z EFRR – </w:t>
      </w:r>
      <w:bookmarkEnd w:id="3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4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4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5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5"/>
    <w:p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>, z późn. zm.</w:t>
      </w:r>
      <w:r w:rsidR="00B21109" w:rsidRPr="00DD0783">
        <w:rPr>
          <w:rStyle w:val="FootnoteReference"/>
          <w:rFonts w:asciiTheme="minorHAnsi" w:hAnsiTheme="minorHAnsi"/>
          <w:sz w:val="22"/>
          <w:szCs w:val="22"/>
        </w:rPr>
        <w:footnoteReference w:id="2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</w:t>
      </w:r>
      <w:r w:rsidR="005A2D3C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ogólnym interesie gospodarczym (Dz. Urz. UE L 7/3 z 11.1.2012, str. 3). </w:t>
      </w:r>
    </w:p>
    <w:p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203B6D" w:rsidRPr="00203B6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03B6D">
        <w:rPr>
          <w:rFonts w:asciiTheme="minorHAnsi" w:hAnsiTheme="minorHAnsi"/>
          <w:i/>
          <w:iCs/>
          <w:sz w:val="22"/>
          <w:szCs w:val="22"/>
        </w:rPr>
        <w:t>„</w:t>
      </w:r>
      <w:r w:rsidR="00AB3866">
        <w:rPr>
          <w:rFonts w:asciiTheme="minorHAnsi" w:hAnsiTheme="minorHAnsi"/>
          <w:i/>
          <w:iCs/>
          <w:sz w:val="22"/>
          <w:szCs w:val="22"/>
        </w:rPr>
        <w:t>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>de minimis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:rsidR="00C2714F" w:rsidRPr="00BF2CA2" w:rsidRDefault="00C2714F" w:rsidP="00C2714F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bookmarkStart w:id="6" w:name="_Hlk2686586"/>
      <w:r w:rsidRPr="0008084D">
        <w:rPr>
          <w:rFonts w:asciiTheme="minorHAnsi" w:hAnsiTheme="minorHAnsi"/>
          <w:sz w:val="22"/>
          <w:szCs w:val="22"/>
        </w:rPr>
        <w:t xml:space="preserve">Dopuszczalność </w:t>
      </w:r>
      <w:r>
        <w:rPr>
          <w:rFonts w:asciiTheme="minorHAnsi" w:hAnsiTheme="minorHAnsi"/>
          <w:sz w:val="22"/>
          <w:szCs w:val="22"/>
        </w:rPr>
        <w:t>oraz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warunki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zastosowania </w:t>
      </w:r>
      <w:r w:rsidRPr="0008084D">
        <w:rPr>
          <w:rFonts w:asciiTheme="minorHAnsi" w:hAnsiTheme="minorHAnsi"/>
          <w:sz w:val="22"/>
          <w:szCs w:val="22"/>
        </w:rPr>
        <w:t>uproszczonych metod rozliczania wydatków określa</w:t>
      </w:r>
      <w:r w:rsidR="00D96C9F">
        <w:rPr>
          <w:rFonts w:asciiTheme="minorHAnsi" w:hAnsiTheme="minorHAnsi"/>
          <w:sz w:val="22"/>
          <w:szCs w:val="22"/>
        </w:rPr>
        <w:t xml:space="preserve"> </w:t>
      </w:r>
      <w:r w:rsidR="00D20FA1">
        <w:rPr>
          <w:rFonts w:asciiTheme="minorHAnsi" w:hAnsiTheme="minorHAnsi"/>
          <w:sz w:val="22"/>
          <w:szCs w:val="22"/>
        </w:rPr>
        <w:t xml:space="preserve">każdorazowo </w:t>
      </w:r>
      <w:r w:rsidRPr="0008084D">
        <w:rPr>
          <w:rFonts w:asciiTheme="minorHAnsi" w:hAnsiTheme="minorHAnsi"/>
          <w:sz w:val="22"/>
          <w:szCs w:val="22"/>
        </w:rPr>
        <w:t>regulamin konkursu</w:t>
      </w:r>
      <w:bookmarkEnd w:id="6"/>
      <w:r w:rsidR="00AC4264">
        <w:rPr>
          <w:rFonts w:asciiTheme="minorHAnsi" w:hAnsiTheme="minorHAnsi"/>
          <w:sz w:val="22"/>
          <w:szCs w:val="22"/>
        </w:rPr>
        <w:t xml:space="preserve"> (lub odpowiednio </w:t>
      </w:r>
      <w:r w:rsidR="00D20FA1">
        <w:rPr>
          <w:rFonts w:asciiTheme="minorHAnsi" w:hAnsiTheme="minorHAnsi"/>
          <w:sz w:val="22"/>
          <w:szCs w:val="22"/>
        </w:rPr>
        <w:t>zasady ubiegania się o wsparcie w trybie pozakonkursowym</w:t>
      </w:r>
      <w:r w:rsidR="00AC4264">
        <w:rPr>
          <w:rFonts w:asciiTheme="minorHAnsi" w:hAnsiTheme="minorHAnsi"/>
          <w:sz w:val="22"/>
          <w:szCs w:val="22"/>
        </w:rPr>
        <w:t>)</w:t>
      </w:r>
      <w:r w:rsidR="00D20FA1">
        <w:rPr>
          <w:rFonts w:asciiTheme="minorHAnsi" w:hAnsiTheme="minorHAnsi"/>
          <w:sz w:val="22"/>
          <w:szCs w:val="22"/>
        </w:rPr>
        <w:t>.</w:t>
      </w:r>
    </w:p>
    <w:p w:rsidR="00C2714F" w:rsidRPr="00DD0783" w:rsidRDefault="00C2714F" w:rsidP="00C2714F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:rsidR="005E77EA" w:rsidRPr="00DD0783" w:rsidRDefault="00AC4264" w:rsidP="00D46B9F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F22C1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lastRenderedPageBreak/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:rsidR="00122E9E" w:rsidRPr="00DD0783" w:rsidRDefault="005953E3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4F19B4">
        <w:t>W przypadku projektów  dotyczących inwestycji skierowanych na poprawę sytuacji epidemiologicznej w związku z koronawirusem (typ 6.2.</w:t>
      </w:r>
      <w:r w:rsidR="00EF14EA">
        <w:t>C</w:t>
      </w:r>
      <w:r w:rsidRPr="004F19B4">
        <w:t xml:space="preserve">) </w:t>
      </w:r>
      <w:r w:rsidR="006F22C1" w:rsidRPr="00806B66">
        <w:t>nie mają zastosowania poniższe zapisy , które są niezgodne z zapisami ustawy</w:t>
      </w:r>
      <w:r w:rsidR="006F22C1">
        <w:rPr>
          <w:rFonts w:ascii="Calibri" w:hAnsi="Calibri" w:cs="Arial"/>
        </w:rPr>
        <w:t xml:space="preserve"> z dnia 2 marca 2020 r.</w:t>
      </w:r>
      <w:r w:rsidR="006F22C1" w:rsidRPr="00C35A34">
        <w:rPr>
          <w:rFonts w:ascii="Calibri" w:hAnsi="Calibri" w:cs="Arial"/>
        </w:rPr>
        <w:t xml:space="preserve"> o szczególnych rozwiązaniach związanych z zapobieganiem, przeciwdziałaniem i zwalczaniem COVID-19, innych chorób zakaźnych oraz wywołanych nimi sytuacji kryzysowych</w:t>
      </w:r>
      <w:r w:rsidR="006F22C1">
        <w:rPr>
          <w:rFonts w:ascii="Calibri" w:hAnsi="Calibri" w:cs="Arial"/>
        </w:rPr>
        <w:t>.</w:t>
      </w:r>
    </w:p>
    <w:p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FootnoteReference"/>
          <w:b/>
        </w:rPr>
        <w:footnoteReference w:id="3"/>
      </w:r>
      <w:r w:rsidR="00060332" w:rsidRPr="00C40B9D">
        <w:rPr>
          <w:b/>
        </w:rPr>
        <w:t>.</w:t>
      </w:r>
      <w:r w:rsidRPr="00C40B9D">
        <w:rPr>
          <w:b/>
        </w:rPr>
        <w:t xml:space="preserve">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FootnoteReference"/>
        </w:rPr>
        <w:footnoteReference w:id="4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49"/>
        <w:gridCol w:w="6563"/>
      </w:tblGrid>
      <w:tr w:rsidR="00A23F33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Reguła ta nie ma zastosowania w przypadku Działania 1.4 Internacjonalizacja przedsiębiorstw – projekty, których celem jest </w:t>
            </w:r>
            <w:r w:rsidRPr="00DD0783">
              <w:lastRenderedPageBreak/>
              <w:t>promocja, Działania 4.1 Gospodarka odpadami oraz Działania 5.2 System transportu kolejowego, zasady realizacji których zapisano bezpośrednio w RPO WD 2014-2020.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2020. </w:t>
            </w:r>
          </w:p>
          <w:p w:rsidR="00A23F33" w:rsidRPr="00DD0783" w:rsidRDefault="00A23F33" w:rsidP="00A46F45">
            <w:pPr>
              <w:spacing w:before="120" w:after="120" w:line="240" w:lineRule="auto"/>
              <w:jc w:val="both"/>
            </w:pPr>
            <w:r w:rsidRPr="00DD0783">
              <w:t>W przypadku przedsiębiorców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</w:t>
            </w:r>
            <w:r w:rsidR="00EF14EA">
              <w:rPr>
                <w:rStyle w:val="FootnoteReference"/>
              </w:rPr>
              <w:footnoteReference w:id="5"/>
            </w:r>
            <w:r w:rsidRPr="00DD0783">
              <w:t>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</w:t>
            </w:r>
            <w:r w:rsidR="005A2D3C">
              <w:t> </w:t>
            </w:r>
            <w:r w:rsidRPr="00DD0783">
              <w:t>umowie stanowią wydatki niekwalifikowalne.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>dofinansowanie. Wydatki poniesione na dokumenty o</w:t>
            </w:r>
            <w:r w:rsidR="005A2D3C">
              <w:t> </w:t>
            </w:r>
            <w:r w:rsidRPr="00DD0783">
              <w:t xml:space="preserve">charakterze planistycznym, takie jak Lokalny Plan Rewitalizacji czy Program Gospodarki Niskoemisyjnej, nie mogą stanowić kosztów kwalifikowalnych w projekcie. </w:t>
            </w:r>
          </w:p>
          <w:p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:rsidR="002C7271" w:rsidRPr="00F55C85" w:rsidRDefault="002C7271" w:rsidP="00D44C8D">
            <w:pPr>
              <w:spacing w:before="120" w:after="120" w:line="240" w:lineRule="auto"/>
              <w:jc w:val="both"/>
              <w:rPr>
                <w:i/>
              </w:rPr>
            </w:pPr>
            <w:r w:rsidRPr="00DD0783">
              <w:t>Ogr</w:t>
            </w:r>
            <w:r>
              <w:t>aniczenie procentowe nie dotyczy pilotażowego projektu pozakonkursowego Catching Up w ramach Poddziałania 1.3.4 D</w:t>
            </w:r>
            <w:r w:rsidRPr="00D97C03">
              <w:t xml:space="preserve">,  </w:t>
            </w:r>
            <w:r w:rsidRPr="002873AD">
              <w:t xml:space="preserve">dla którego stosowne uregulowania znajdą się w </w:t>
            </w:r>
            <w:r w:rsidRPr="002873AD">
              <w:rPr>
                <w:i/>
              </w:rPr>
              <w:t xml:space="preserve">Zasadach ubiegania się o </w:t>
            </w:r>
            <w:r w:rsidRPr="002873AD">
              <w:rPr>
                <w:i/>
              </w:rPr>
              <w:lastRenderedPageBreak/>
              <w:t>wsparcie w trybie pozakonkursowym</w:t>
            </w:r>
            <w:r w:rsidRPr="00D97C03">
              <w:rPr>
                <w:i/>
              </w:rPr>
              <w:t>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VAT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</w:t>
            </w:r>
            <w:r w:rsidR="005A2D3C">
              <w:t> </w:t>
            </w:r>
            <w:r w:rsidR="00D45B3E">
              <w:t>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:rsidR="00A055C8" w:rsidRPr="00DD0783" w:rsidRDefault="00894767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:rsidR="00894767" w:rsidRPr="00DD0783" w:rsidRDefault="00894767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:rsidR="00894767" w:rsidRPr="00DD0783" w:rsidRDefault="00A2094C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:rsidR="00A2094C" w:rsidRPr="00DD0783" w:rsidRDefault="00A2094C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:rsidR="00A2094C" w:rsidRPr="00DD0783" w:rsidRDefault="00D57423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lastRenderedPageBreak/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na ubezpieczenie nieobowiązkowe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FootnoteReference"/>
                <w:b/>
              </w:rPr>
              <w:footnoteReference w:id="6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 xml:space="preserve"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(Grantodawcę)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1D03FF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:rsidR="00A23F3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  <w:p w:rsidR="000A7F5D" w:rsidRPr="00DD0783" w:rsidRDefault="000A7F5D" w:rsidP="00F55C85">
            <w:pPr>
              <w:spacing w:after="120" w:line="240" w:lineRule="auto"/>
            </w:pPr>
            <w:r>
              <w:t xml:space="preserve">Wyłączenie kwalifikowalności wydatków w zakresie </w:t>
            </w:r>
            <w:r w:rsidR="00C81B0F" w:rsidRPr="00C81B0F">
              <w:rPr>
                <w:b/>
              </w:rPr>
              <w:t>usług księgowych,</w:t>
            </w:r>
            <w:r w:rsidR="00C81B0F">
              <w:t xml:space="preserve"> </w:t>
            </w:r>
            <w:r w:rsidRPr="00D97C03">
              <w:rPr>
                <w:b/>
              </w:rPr>
              <w:t>ewaluacji i audytu</w:t>
            </w:r>
            <w:r>
              <w:t xml:space="preserve"> nie dotyczy pilotażowego projektu pozakonkursowego Catching Up w ramach Poddziałania 1.3.4 D,</w:t>
            </w:r>
            <w:r w:rsidRPr="00DD0783">
              <w:t xml:space="preserve"> </w:t>
            </w:r>
            <w:r w:rsidRPr="00D97C03">
              <w:t xml:space="preserve">dla którego stosowne uregulowania znajdą się w </w:t>
            </w:r>
            <w:r w:rsidRPr="00D97C03">
              <w:rPr>
                <w:i/>
              </w:rPr>
              <w:t>Zasadach ubiegania się o wsparcie w trybie pozakonkursowym.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5F13D7">
              <w:rPr>
                <w:rStyle w:val="FootnoteReference"/>
                <w:b/>
              </w:rPr>
              <w:footnoteReference w:id="7"/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pStyle w:val="ListParagraph"/>
              <w:spacing w:before="120" w:after="120" w:line="240" w:lineRule="auto"/>
              <w:ind w:left="0"/>
              <w:jc w:val="both"/>
            </w:pPr>
            <w:r w:rsidRPr="00DD0783">
              <w:t xml:space="preserve">Kwalifikowalne są wydatki związane z wynagrodzeniem </w:t>
            </w:r>
            <w:r w:rsidR="00556119">
              <w:t xml:space="preserve">osób wykonujących </w:t>
            </w:r>
            <w:r w:rsidRPr="00DD0783">
              <w:t>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</w:t>
            </w:r>
            <w:r w:rsidR="00556119">
              <w:t>P</w:t>
            </w:r>
            <w:r w:rsidRPr="00DD0783">
              <w:t xml:space="preserve">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</w:t>
            </w:r>
            <w:r w:rsidR="00556119">
              <w:t xml:space="preserve">Powyższe limity są </w:t>
            </w:r>
            <w:r w:rsidRPr="00DD0783">
              <w:t>liczon</w:t>
            </w:r>
            <w:r w:rsidR="00556119">
              <w:t>e</w:t>
            </w:r>
            <w:r w:rsidRPr="00DD0783">
              <w:t xml:space="preserve"> na poziomie projektu, niezależnie od ilości osób zaangażowanych w zarządzanie projektem. Przy czym kwalifikowalne </w:t>
            </w:r>
            <w:r w:rsidRPr="00DD0783">
              <w:lastRenderedPageBreak/>
              <w:t>mogą być wydatki osobowe związane z wynagrodzeniem ww. osób przy wykonywaniu ww. czynności w projekcie, jeżeli łącznie spełnione zostaną m.in. następujące warunki:</w:t>
            </w:r>
          </w:p>
          <w:p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:rsidR="00751EAB" w:rsidRPr="00DD0783" w:rsidRDefault="00751EAB" w:rsidP="00E71C56">
            <w:pPr>
              <w:pStyle w:val="ListParagraph"/>
              <w:numPr>
                <w:ilvl w:val="0"/>
                <w:numId w:val="21"/>
              </w:numPr>
              <w:jc w:val="both"/>
            </w:pPr>
            <w:r w:rsidRPr="00DD0783">
              <w:t>1.4 Bc i C</w:t>
            </w:r>
            <w:r w:rsidR="00474CDD" w:rsidRPr="00DD0783">
              <w:rPr>
                <w:rStyle w:val="FootnoteReference"/>
              </w:rPr>
              <w:footnoteReference w:id="8"/>
            </w:r>
            <w:r w:rsidR="00B46B35" w:rsidRPr="00DD0783">
              <w:t>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:rsidR="004246C3" w:rsidRPr="00F55C85" w:rsidRDefault="004246C3" w:rsidP="00D44C8D">
            <w:pPr>
              <w:spacing w:before="120" w:after="120" w:line="240" w:lineRule="auto"/>
              <w:jc w:val="both"/>
              <w:rPr>
                <w:i/>
              </w:rPr>
            </w:pPr>
            <w:r>
              <w:t>Powyższe ograniczenia nie dotyczą pilotażowego projektu pozakonkursowego Catching Up w ramach Poddziałania 1.3.4 D</w:t>
            </w:r>
            <w:r w:rsidRPr="00215C3A">
              <w:t xml:space="preserve">,  dla którego stosowne uregulowania znajdą się w </w:t>
            </w:r>
            <w:r w:rsidRPr="00215C3A">
              <w:rPr>
                <w:i/>
              </w:rPr>
              <w:t>Zasadach ubiegania się o wsparcie w trybie pozakonkursowym.</w:t>
            </w:r>
          </w:p>
          <w:p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3B2988">
            <w:pPr>
              <w:pStyle w:val="ListParagraph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</w:t>
            </w:r>
            <w:r w:rsidR="005A2D3C">
              <w:rPr>
                <w:i/>
              </w:rPr>
              <w:t> </w:t>
            </w:r>
            <w:r w:rsidRPr="00DD0783">
              <w:rPr>
                <w:i/>
              </w:rPr>
              <w:t>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 xml:space="preserve">/koszty wyposażenia stanowiska </w:t>
            </w:r>
            <w:r w:rsidR="00A23F33" w:rsidRPr="00DD0783">
              <w:rPr>
                <w:b/>
              </w:rPr>
              <w:lastRenderedPageBreak/>
              <w:t>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582835">
              <w:rPr>
                <w:rStyle w:val="FootnoteReference"/>
                <w:b/>
              </w:rPr>
              <w:footnoteReference w:id="9"/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lastRenderedPageBreak/>
              <w:t xml:space="preserve">Koszty bieżącego utrzymania/koszty wyposażenia stanowiska pracy (jeżeli nie jest to celem projektu)/ koszty operacyjne/bieżące stanowią </w:t>
            </w:r>
            <w:r w:rsidRPr="00DD0783">
              <w:lastRenderedPageBreak/>
              <w:t>wydatki niekwalifikowalne.</w:t>
            </w:r>
          </w:p>
          <w:p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:rsidR="00A3700C" w:rsidRPr="00DD0783" w:rsidRDefault="00A3700C" w:rsidP="00316F35">
            <w:pPr>
              <w:spacing w:before="120" w:after="120" w:line="240" w:lineRule="auto"/>
              <w:jc w:val="both"/>
            </w:pPr>
            <w:r>
              <w:t>Powyższe ograniczenia nie dotyczą pilotażowego projektu pozakonkursowego Catching Up w ramach Poddziałania 1.3.4 D</w:t>
            </w:r>
            <w:r w:rsidRPr="00215C3A">
              <w:t xml:space="preserve">,  dla którego stosowne uregulowania znajdą się w </w:t>
            </w:r>
            <w:r w:rsidRPr="00215C3A">
              <w:rPr>
                <w:i/>
              </w:rPr>
              <w:t>Zasadach ubiegania się o wsparcie w trybie pozakonkursowym.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  <w:r w:rsidR="00582835">
              <w:rPr>
                <w:rStyle w:val="FootnoteReference"/>
                <w:b/>
              </w:rPr>
              <w:footnoteReference w:id="10"/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  <w:p w:rsidR="00A3700C" w:rsidRPr="00DD0783" w:rsidRDefault="00A3700C" w:rsidP="00316F35">
            <w:pPr>
              <w:spacing w:before="120" w:after="120" w:line="240" w:lineRule="auto"/>
              <w:jc w:val="both"/>
            </w:pPr>
            <w:r>
              <w:t>Powyższe ograniczenia nie dotyczą pilotażowego projektu pozakonkursowego Catching Up w ramach Poddziałania 1.3.4 D</w:t>
            </w:r>
            <w:r w:rsidRPr="00215C3A">
              <w:t xml:space="preserve">,  dla którego stosowne uregulowania znajdą się w </w:t>
            </w:r>
            <w:r w:rsidRPr="00215C3A">
              <w:rPr>
                <w:i/>
              </w:rPr>
              <w:t>Zasadach ubiegania się o wsparcie w trybie pozakonkursowym.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>Zwiększenie wynagrodzenia, o</w:t>
            </w:r>
            <w:r w:rsidR="005A2D3C">
              <w:t> </w:t>
            </w:r>
            <w:r w:rsidR="00FD7775" w:rsidRPr="00DD0783">
              <w:t xml:space="preserve">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lastRenderedPageBreak/>
              <w:t>Cross</w:t>
            </w:r>
            <w:r w:rsidR="00D44C8D" w:rsidRPr="00DD0783">
              <w:rPr>
                <w:b/>
                <w:i/>
              </w:rPr>
              <w:t>-</w:t>
            </w:r>
            <w:r w:rsidRPr="00DD0783">
              <w:rPr>
                <w:b/>
                <w:i/>
              </w:rPr>
              <w:t>financing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przekraczające wartość 10% całkowitych wydatków kwalifikowalnych w projekcie, chyba że w działaniu przewidziano inny poziom. Pod warunkiem uzyskania uprzedniej zgody IZ RPO WD, uzasadnione wydatki ponad limit są kwalifikowalne.</w:t>
            </w:r>
          </w:p>
        </w:tc>
      </w:tr>
      <w:tr w:rsidR="00FC3DFA" w:rsidRPr="00DD0783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t>Zakup gruntu</w:t>
            </w:r>
            <w:r w:rsidRPr="007668E1">
              <w:rPr>
                <w:rStyle w:val="FootnoteReference"/>
                <w:b/>
              </w:rPr>
              <w:footnoteReference w:id="11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  <w:r w:rsidR="00A32D90">
              <w:t>.</w:t>
            </w:r>
          </w:p>
        </w:tc>
      </w:tr>
    </w:tbl>
    <w:p w:rsidR="00A26918" w:rsidRDefault="00A26918" w:rsidP="003B2988">
      <w:pPr>
        <w:jc w:val="both"/>
        <w:rPr>
          <w:b/>
        </w:rPr>
      </w:pPr>
    </w:p>
    <w:p w:rsidR="00A23F33" w:rsidRPr="00DD0783" w:rsidRDefault="00564793" w:rsidP="00564793">
      <w:pPr>
        <w:jc w:val="center"/>
        <w:rPr>
          <w:b/>
        </w:rPr>
      </w:pPr>
      <w:r w:rsidRPr="00DD0783">
        <w:rPr>
          <w:b/>
        </w:rPr>
        <w:t xml:space="preserve">3.2 SZCZEGÓŁOWE ZAPISY DOTYCZĄCE POSZCZEGÓLNYCH DZIAŁAŃ </w:t>
      </w:r>
      <w:r>
        <w:rPr>
          <w:b/>
        </w:rPr>
        <w:br/>
      </w:r>
      <w:r w:rsidRPr="00DD0783">
        <w:rPr>
          <w:b/>
        </w:rPr>
        <w:t>– WYDATKI NIEKWALIFIKOWALNE</w:t>
      </w:r>
    </w:p>
    <w:p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2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:rsidR="00A23F33" w:rsidRPr="00CD30E3" w:rsidRDefault="00A23F33" w:rsidP="00E71C56">
      <w:pPr>
        <w:pStyle w:val="ListParagraph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:rsidR="00144BB9" w:rsidRPr="00DD0783" w:rsidRDefault="00144BB9" w:rsidP="00E71C56">
      <w:pPr>
        <w:pStyle w:val="ListParagraph"/>
        <w:numPr>
          <w:ilvl w:val="0"/>
          <w:numId w:val="3"/>
        </w:numPr>
        <w:spacing w:after="0"/>
        <w:jc w:val="both"/>
      </w:pPr>
      <w:r>
        <w:rPr>
          <w:rFonts w:eastAsia="Times New Roman" w:cs="Times New Roman"/>
        </w:rPr>
        <w:t>Podatek VAT</w:t>
      </w:r>
      <w:r w:rsidR="00703557">
        <w:rPr>
          <w:rStyle w:val="FootnoteReference"/>
          <w:rFonts w:eastAsia="Times New Roman" w:cs="Times New Roman"/>
        </w:rPr>
        <w:footnoteReference w:id="13"/>
      </w:r>
      <w:r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:rsidR="0020624F" w:rsidRPr="00DD0783" w:rsidRDefault="00EC2BAC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FootnoteReference"/>
          <w:rFonts w:eastAsia="Times New Roman" w:cs="Times New Roman"/>
        </w:rPr>
        <w:footnoteReference w:id="14"/>
      </w:r>
      <w:r w:rsidRPr="00DD0783">
        <w:rPr>
          <w:rFonts w:eastAsia="Times New Roman" w:cs="Times New Roman"/>
        </w:rPr>
        <w:t>.</w:t>
      </w:r>
    </w:p>
    <w:p w:rsidR="00E17D76" w:rsidRPr="00DD0783" w:rsidRDefault="00E17D76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FootnoteReference"/>
          <w:rFonts w:eastAsia="Times New Roman" w:cs="Times New Roman"/>
        </w:rPr>
        <w:footnoteReference w:id="15"/>
      </w:r>
      <w:r w:rsidRPr="00DD0783">
        <w:rPr>
          <w:rFonts w:eastAsia="Times New Roman" w:cs="Times New Roman"/>
        </w:rPr>
        <w:t>.</w:t>
      </w:r>
    </w:p>
    <w:p w:rsidR="00DD5F4B" w:rsidRPr="00911BE4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lastRenderedPageBreak/>
        <w:t>Wydatki związane z działaniami informacyjno-promocyjnymi projektu</w:t>
      </w:r>
      <w:r w:rsidR="00DD5F4B">
        <w:rPr>
          <w:rStyle w:val="FootnoteReference"/>
        </w:rPr>
        <w:footnoteReference w:id="16"/>
      </w:r>
      <w:r w:rsidR="00DD5F4B" w:rsidRPr="00DD0783">
        <w:rPr>
          <w:rStyle w:val="EndnoteReference"/>
        </w:rPr>
        <w:endnoteReference w:id="2"/>
      </w:r>
      <w:r w:rsidR="00A46F45">
        <w:t xml:space="preserve"> (z wyłączeniem konkursów, w których znajdą zastosowanie uproszczone metody rozliczania kosztów)</w:t>
      </w:r>
      <w:r w:rsidR="00DD5F4B" w:rsidRPr="00DD0783">
        <w:t>.</w:t>
      </w:r>
    </w:p>
    <w:p w:rsidR="00DD5F4B" w:rsidRDefault="00DD5F4B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MŚP – wydatki na wdrożenie wyników prac B+R przekraczające 49% całkowitej wartości wydatków kwalifikowalnych.</w:t>
      </w:r>
    </w:p>
    <w:p w:rsidR="00DD5F4B" w:rsidRDefault="00DD5F4B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:rsidR="00DD5F4B" w:rsidRPr="00E71C56" w:rsidRDefault="00DD5F4B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:rsidR="00DD5F4B" w:rsidRDefault="00DD5F4B" w:rsidP="00DB74FC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:rsidR="00DD5F4B" w:rsidRPr="00DD0783" w:rsidRDefault="00DD5F4B" w:rsidP="003B2988">
      <w:pPr>
        <w:pStyle w:val="ListParagraph"/>
        <w:spacing w:after="0"/>
        <w:jc w:val="both"/>
      </w:pPr>
    </w:p>
    <w:p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:rsidR="00DD5F4B" w:rsidRPr="00DD0783" w:rsidRDefault="00DD5F4B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:rsidR="00F64A55" w:rsidRPr="00DD0783" w:rsidRDefault="00DD5F4B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FootnoteReference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:rsidR="00F64A55" w:rsidRPr="00DD0783" w:rsidRDefault="00F64A55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FootnoteReference"/>
          <w:rFonts w:eastAsia="Times New Roman" w:cs="Times New Roman"/>
        </w:rPr>
        <w:footnoteReference w:id="18"/>
      </w:r>
      <w:r w:rsidRPr="00DD0783">
        <w:rPr>
          <w:rFonts w:eastAsia="Times New Roman" w:cs="Times New Roman"/>
        </w:rPr>
        <w:t xml:space="preserve">. </w:t>
      </w:r>
    </w:p>
    <w:p w:rsidR="001D4A2D" w:rsidRPr="00DD0783" w:rsidRDefault="001D4A2D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9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9"/>
      <w:r w:rsidRPr="00DD0783">
        <w:rPr>
          <w:rFonts w:eastAsia="Times New Roman" w:cs="Times New Roman"/>
        </w:rPr>
        <w:t>.</w:t>
      </w:r>
    </w:p>
    <w:p w:rsidR="00954E4C" w:rsidRPr="00DD0783" w:rsidRDefault="00954E4C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FootnoteReference"/>
        </w:rPr>
        <w:footnoteReference w:id="19"/>
      </w:r>
      <w:r w:rsidR="001213D3" w:rsidRPr="00DD0783">
        <w:t>.</w:t>
      </w:r>
    </w:p>
    <w:p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6B4515" w:rsidRPr="00DD0783">
        <w:rPr>
          <w:rFonts w:eastAsia="Times New Roman" w:cs="Times New Roman"/>
          <w:b/>
        </w:rPr>
        <w:t>:</w:t>
      </w:r>
    </w:p>
    <w:p w:rsidR="00A23F33" w:rsidRPr="00DD0783" w:rsidRDefault="00A23F33" w:rsidP="00E71C56">
      <w:pPr>
        <w:pStyle w:val="ListParagraph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wewnętrzną infrastrukturę komunikacyjną przewyższające 49% wartości projektu.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FootnoteReference"/>
          <w:rFonts w:eastAsia="Times New Roman" w:cs="Times New Roman"/>
        </w:rPr>
        <w:footnoteReference w:id="20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FootnoteReference"/>
          <w:rFonts w:cs="Arial"/>
        </w:rPr>
        <w:footnoteReference w:id="21"/>
      </w:r>
      <w:r w:rsidRPr="00DD0783">
        <w:rPr>
          <w:rFonts w:cs="Arial"/>
        </w:rPr>
        <w:t>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FootnoteReference"/>
          <w:rFonts w:eastAsia="Times New Roman" w:cs="Times New Roman"/>
        </w:rPr>
        <w:footnoteReference w:id="22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FootnoteReference"/>
          <w:rFonts w:eastAsia="Times New Roman" w:cs="Times New Roman"/>
        </w:rPr>
        <w:footnoteReference w:id="23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ListParagraph"/>
        <w:spacing w:after="0"/>
        <w:jc w:val="both"/>
        <w:rPr>
          <w:rFonts w:eastAsia="Times New Roman" w:cs="Times New Roman"/>
        </w:rPr>
      </w:pPr>
    </w:p>
    <w:p w:rsidR="00A3700C" w:rsidRDefault="00A3700C" w:rsidP="00A3700C">
      <w:pPr>
        <w:jc w:val="both"/>
        <w:rPr>
          <w:b/>
        </w:rPr>
      </w:pPr>
      <w:r>
        <w:rPr>
          <w:b/>
        </w:rPr>
        <w:t>Poddziałanie</w:t>
      </w:r>
      <w:r w:rsidRPr="00DD0783">
        <w:rPr>
          <w:b/>
        </w:rPr>
        <w:t xml:space="preserve"> 1.3</w:t>
      </w:r>
      <w:r>
        <w:rPr>
          <w:b/>
        </w:rPr>
        <w:t>.4 D</w:t>
      </w:r>
      <w:r w:rsidRPr="00DD0783">
        <w:rPr>
          <w:b/>
        </w:rPr>
        <w:t xml:space="preserve"> Rozwój przedsiębiorczości</w:t>
      </w:r>
      <w:r>
        <w:rPr>
          <w:b/>
        </w:rPr>
        <w:t xml:space="preserve"> – projekt pozakonkursowy</w:t>
      </w:r>
      <w:r w:rsidRPr="00DD0783">
        <w:rPr>
          <w:b/>
        </w:rPr>
        <w:t>:</w:t>
      </w:r>
    </w:p>
    <w:p w:rsidR="00A3700C" w:rsidRPr="002873AD" w:rsidRDefault="00A3700C" w:rsidP="00A3700C">
      <w:pPr>
        <w:pStyle w:val="ListParagraph"/>
        <w:numPr>
          <w:ilvl w:val="0"/>
          <w:numId w:val="44"/>
        </w:numPr>
        <w:jc w:val="both"/>
      </w:pPr>
      <w:r w:rsidRPr="002873AD">
        <w:t>Wydatki związane z usługami doradczymi na rzecz MŚP przekraczające 55% wydatków kwalifikowalnych projektu</w:t>
      </w:r>
      <w:r>
        <w:t>.</w:t>
      </w:r>
    </w:p>
    <w:p w:rsidR="00A3700C" w:rsidRPr="00A3700C" w:rsidRDefault="005D6291" w:rsidP="00A3700C">
      <w:pPr>
        <w:pStyle w:val="ListParagraph"/>
        <w:numPr>
          <w:ilvl w:val="0"/>
          <w:numId w:val="44"/>
        </w:numPr>
        <w:jc w:val="both"/>
      </w:pPr>
      <w:r>
        <w:t>Wydatki na Działania ws</w:t>
      </w:r>
      <w:r w:rsidR="00A3700C" w:rsidRPr="002873AD">
        <w:t>pierające usługi doradcze na rzecz MŚP przekraczające 45% wydatków kwalifikowalnych projektu.</w:t>
      </w:r>
    </w:p>
    <w:p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1" w:name="_Toc194291240"/>
      <w:bookmarkStart w:id="12" w:name="_Toc209405135"/>
      <w:r w:rsidR="00A23F33" w:rsidRPr="00DD0783">
        <w:rPr>
          <w:b/>
        </w:rPr>
        <w:t xml:space="preserve"> </w:t>
      </w:r>
      <w:bookmarkEnd w:id="11"/>
      <w:bookmarkEnd w:id="12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:rsidR="00A23F33" w:rsidRPr="00DD0783" w:rsidRDefault="00A23F33" w:rsidP="00E71C56">
      <w:pPr>
        <w:pStyle w:val="ListParagraph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FootnoteReference"/>
          <w:rFonts w:eastAsiaTheme="majorEastAsia" w:cstheme="majorBidi"/>
          <w:bCs/>
        </w:rPr>
        <w:footnoteReference w:id="24"/>
      </w:r>
      <w:r w:rsidRPr="00DD0783">
        <w:rPr>
          <w:rFonts w:eastAsiaTheme="majorEastAsia" w:cstheme="majorBidi"/>
          <w:bCs/>
        </w:rPr>
        <w:t>.</w:t>
      </w:r>
    </w:p>
    <w:p w:rsidR="00A23F33" w:rsidRPr="00DD0783" w:rsidRDefault="00A23F33" w:rsidP="003B2988">
      <w:pPr>
        <w:pStyle w:val="ListParagraph"/>
        <w:spacing w:after="0"/>
        <w:jc w:val="both"/>
        <w:rPr>
          <w:b/>
        </w:rPr>
      </w:pPr>
    </w:p>
    <w:p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a.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lastRenderedPageBreak/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FootnoteReference"/>
        </w:rPr>
        <w:footnoteReference w:id="25"/>
      </w:r>
      <w:r w:rsidRPr="00DD0783">
        <w:t>.</w:t>
      </w:r>
    </w:p>
    <w:p w:rsidR="00A23F33" w:rsidRPr="00DD0783" w:rsidRDefault="00A23F33" w:rsidP="003B2988">
      <w:pPr>
        <w:pStyle w:val="ListParagraph"/>
        <w:spacing w:after="0"/>
        <w:jc w:val="both"/>
        <w:rPr>
          <w:rFonts w:eastAsiaTheme="majorEastAsia" w:cstheme="majorBidi"/>
          <w:b/>
          <w:bCs/>
        </w:rPr>
      </w:pPr>
    </w:p>
    <w:p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FootnoteReference"/>
        </w:rPr>
        <w:footnoteReference w:id="26"/>
      </w:r>
      <w:r w:rsidRPr="00DD0783">
        <w:t>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FootnoteReference"/>
          <w:rFonts w:eastAsia="Times New Roman" w:cs="Times New Roman"/>
        </w:rPr>
        <w:footnoteReference w:id="27"/>
      </w:r>
      <w:r w:rsidRPr="00DD0783">
        <w:rPr>
          <w:rFonts w:eastAsia="Times New Roman" w:cs="Times New Roman"/>
        </w:rPr>
        <w:t xml:space="preserve">).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Wkład niepieniężny stanowiący część wkładu własnego przekraczający 10% całkowitych wydatków kwalifikowalnych.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FootnoteReference"/>
        </w:rPr>
        <w:footnoteReference w:id="28"/>
      </w:r>
      <w:r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FootnoteReference"/>
          <w:rFonts w:eastAsia="Times New Roman" w:cs="Times New Roman"/>
        </w:rPr>
        <w:footnoteReference w:id="29"/>
      </w:r>
      <w:r w:rsidRPr="00DD0783">
        <w:rPr>
          <w:rFonts w:eastAsia="Times New Roman" w:cs="Times New Roman"/>
        </w:rPr>
        <w:t>.</w:t>
      </w:r>
    </w:p>
    <w:p w:rsidR="00A23F33" w:rsidRDefault="00A23F33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FootnoteReference"/>
          <w:rFonts w:eastAsia="Times New Roman" w:cs="Times New Roman"/>
        </w:rPr>
        <w:footnoteReference w:id="30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:rsidR="00214A63" w:rsidRPr="000B129E" w:rsidRDefault="00214A63" w:rsidP="001B7507">
      <w:pPr>
        <w:spacing w:after="0"/>
        <w:jc w:val="both"/>
        <w:rPr>
          <w:rFonts w:eastAsia="Times New Roman" w:cs="Times New Roman"/>
        </w:rPr>
      </w:pPr>
      <w:r w:rsidRPr="000B129E">
        <w:rPr>
          <w:rFonts w:eastAsia="Times New Roman" w:cs="Times New Roman"/>
        </w:rPr>
        <w:t>1.5 A</w:t>
      </w:r>
      <w:r w:rsidR="00AF3591" w:rsidRPr="000B129E">
        <w:rPr>
          <w:rStyle w:val="FootnoteReference"/>
          <w:rFonts w:eastAsia="Times New Roman" w:cs="Times New Roman"/>
        </w:rPr>
        <w:footnoteReference w:id="31"/>
      </w:r>
      <w:r w:rsidRPr="000B129E">
        <w:rPr>
          <w:rFonts w:eastAsia="Times New Roman" w:cs="Times New Roman"/>
        </w:rPr>
        <w:t>:</w:t>
      </w:r>
    </w:p>
    <w:p w:rsidR="001B7507" w:rsidRPr="0054205A" w:rsidRDefault="001B7507" w:rsidP="00E71C5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:rsidR="001B7507" w:rsidRDefault="001B7507" w:rsidP="00E71C5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zakup </w:t>
      </w:r>
      <w:r w:rsidRPr="00D20920">
        <w:rPr>
          <w:rFonts w:ascii="Calibri" w:hAnsi="Calibri" w:cs="Calibri"/>
          <w:color w:val="000000"/>
        </w:rPr>
        <w:t xml:space="preserve"> ruchomych środków trwałych</w:t>
      </w:r>
      <w:r>
        <w:rPr>
          <w:rFonts w:ascii="Calibri" w:hAnsi="Calibri" w:cs="Calibri"/>
          <w:color w:val="000000"/>
        </w:rPr>
        <w:t>,</w:t>
      </w:r>
    </w:p>
    <w:p w:rsidR="000B129E" w:rsidRDefault="000B129E" w:rsidP="00E71C5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</w:p>
    <w:p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:rsidR="00A23F33" w:rsidRPr="00DD0783" w:rsidRDefault="00A23F33" w:rsidP="00E71C56">
      <w:pPr>
        <w:pStyle w:val="ListParagraph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:rsidR="00A23F33" w:rsidRPr="00DD0783" w:rsidRDefault="00A23F33" w:rsidP="00E71C56">
      <w:pPr>
        <w:pStyle w:val="ListParagraph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utrzymaniem/hostingiem/hotelingiem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:rsidR="00A23F33" w:rsidRPr="00DD0783" w:rsidRDefault="00A23F33" w:rsidP="00E71C56">
      <w:pPr>
        <w:pStyle w:val="ListParagraph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:rsidR="009261C8" w:rsidRPr="00DD0783" w:rsidRDefault="009261C8" w:rsidP="00E71C56">
      <w:pPr>
        <w:pStyle w:val="ListParagraph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FootnoteReference"/>
          <w:rFonts w:eastAsia="Calibri"/>
        </w:rPr>
        <w:footnoteReference w:id="32"/>
      </w:r>
      <w:r w:rsidR="00176EB7" w:rsidRPr="00DD0783">
        <w:rPr>
          <w:rFonts w:eastAsia="Calibri"/>
        </w:rPr>
        <w:t>.</w:t>
      </w:r>
    </w:p>
    <w:p w:rsidR="00C34307" w:rsidRPr="00DD0783" w:rsidRDefault="00C34307" w:rsidP="003B2988">
      <w:pPr>
        <w:pStyle w:val="ListParagraph"/>
        <w:spacing w:after="0"/>
        <w:ind w:left="714"/>
        <w:contextualSpacing w:val="0"/>
        <w:jc w:val="both"/>
        <w:rPr>
          <w:rFonts w:eastAsia="Calibri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>Wydatki związane z przesyłem energii</w:t>
      </w:r>
      <w:r w:rsidRPr="00DD0783">
        <w:rPr>
          <w:rStyle w:val="FootnoteReference"/>
        </w:rPr>
        <w:footnoteReference w:id="33"/>
      </w:r>
      <w:r w:rsidRPr="00DD0783">
        <w:t>.</w:t>
      </w:r>
    </w:p>
    <w:p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lastRenderedPageBreak/>
        <w:t>Wydatki związane z zakupem środków transportu.</w:t>
      </w:r>
    </w:p>
    <w:p w:rsidR="00A23F33" w:rsidRPr="00DD0783" w:rsidRDefault="00A23F33" w:rsidP="00E71C56">
      <w:pPr>
        <w:pStyle w:val="ListParagraph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FootnoteReference"/>
          <w:rFonts w:eastAsia="Times New Roman" w:cs="Times New Roman"/>
        </w:rPr>
        <w:footnoteReference w:id="34"/>
      </w:r>
      <w:r w:rsidRPr="00DD0783">
        <w:rPr>
          <w:rFonts w:eastAsia="Times New Roman" w:cs="Times New Roman"/>
        </w:rPr>
        <w:t>.</w:t>
      </w:r>
    </w:p>
    <w:p w:rsidR="0089612D" w:rsidRPr="00DD0783" w:rsidRDefault="0089612D" w:rsidP="00E71C56">
      <w:pPr>
        <w:pStyle w:val="ListParagraph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:rsidR="00C34307" w:rsidRPr="00DD0783" w:rsidRDefault="00C34307" w:rsidP="003B2988">
      <w:pPr>
        <w:pStyle w:val="ListParagraph"/>
        <w:spacing w:after="0"/>
        <w:jc w:val="both"/>
        <w:rPr>
          <w:rFonts w:eastAsia="Times New Roman" w:cs="Times New Roman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FootnoteReference"/>
        </w:rPr>
        <w:footnoteReference w:id="35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FootnoteReference"/>
          <w:rFonts w:eastAsia="TTE1ABE920t00"/>
        </w:rPr>
        <w:footnoteReference w:id="36"/>
      </w:r>
      <w:r w:rsidRPr="00DD0783">
        <w:rPr>
          <w:rFonts w:eastAsia="TTE1ABE920t00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:rsidR="00A23F33" w:rsidRPr="00DD0783" w:rsidRDefault="00A23F33" w:rsidP="00E71C56">
      <w:pPr>
        <w:pStyle w:val="ListParagraph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FootnoteReference"/>
        </w:rPr>
        <w:footnoteReference w:id="37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:rsidR="001E33E2" w:rsidRPr="00DD0783" w:rsidRDefault="001E33E2" w:rsidP="00E71C56">
      <w:pPr>
        <w:pStyle w:val="ListParagraph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FootnoteReference"/>
        </w:rPr>
        <w:footnoteReference w:id="38"/>
      </w:r>
      <w:r w:rsidRPr="00DD0783">
        <w:t>.</w:t>
      </w:r>
    </w:p>
    <w:p w:rsidR="001213D3" w:rsidRPr="00DD0783" w:rsidRDefault="001D4A2D" w:rsidP="00E71C56">
      <w:pPr>
        <w:pStyle w:val="ListParagraph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FootnoteReference"/>
          <w:rFonts w:eastAsia="Times New Roman" w:cs="Times New Roman"/>
        </w:rPr>
        <w:footnoteReference w:id="39"/>
      </w:r>
      <w:r w:rsidRPr="00DD0783">
        <w:rPr>
          <w:rFonts w:eastAsia="Times New Roman" w:cs="Times New Roman"/>
        </w:rPr>
        <w:t>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:rsidR="00A23F33" w:rsidRPr="00DD0783" w:rsidRDefault="00A23F33" w:rsidP="00E71C56">
      <w:pPr>
        <w:pStyle w:val="ListParagraph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  <w:r w:rsidR="00FC0A69">
        <w:t xml:space="preserve"> Typ 3.3 e: niekwalifikowalne są </w:t>
      </w:r>
      <w:r w:rsidR="00880E60">
        <w:t xml:space="preserve">w całości </w:t>
      </w:r>
      <w:r w:rsidR="00FC0A69">
        <w:t xml:space="preserve">wszystkie </w:t>
      </w:r>
      <w:r w:rsidR="00880E60">
        <w:t xml:space="preserve">wymienione </w:t>
      </w:r>
      <w:r w:rsidR="00FC0A69">
        <w:t>wydatki</w:t>
      </w:r>
      <w:r w:rsidR="00880E60">
        <w:t xml:space="preserve"> na wymianę oświetlenia i urządzeń elektrycznych</w:t>
      </w:r>
      <w:r w:rsidR="001678D7">
        <w:rPr>
          <w:rStyle w:val="FootnoteReference"/>
        </w:rPr>
        <w:footnoteReference w:id="40"/>
      </w:r>
      <w:r w:rsidR="00880E60">
        <w:t>.</w:t>
      </w:r>
    </w:p>
    <w:p w:rsidR="00014B07" w:rsidRPr="00DD0783" w:rsidRDefault="00A23F33" w:rsidP="00E71C56">
      <w:pPr>
        <w:pStyle w:val="ListParagraph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:rsidR="00A23F33" w:rsidRPr="00DD0783" w:rsidRDefault="00014B07" w:rsidP="00E71C56">
      <w:pPr>
        <w:pStyle w:val="ListParagraph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lastRenderedPageBreak/>
        <w:t>Wydatki na wynagrodzenia będące efektem tworzenia nowych miejsc pracy</w:t>
      </w:r>
      <w:r w:rsidRPr="00DD0783">
        <w:rPr>
          <w:rStyle w:val="FootnoteReference"/>
          <w:rFonts w:eastAsia="Times New Roman" w:cs="Times New Roman"/>
        </w:rPr>
        <w:footnoteReference w:id="41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:rsidR="00A23F33" w:rsidRPr="009E58A1" w:rsidRDefault="00A23F33" w:rsidP="00E71C56">
      <w:pPr>
        <w:pStyle w:val="ListParagraph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</w:t>
      </w:r>
      <w:r w:rsidR="008618B2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>(dla</w:t>
      </w:r>
      <w:r w:rsidR="00FC0A69">
        <w:rPr>
          <w:rFonts w:eastAsia="Times New Roman" w:cs="Times New Roman"/>
        </w:rPr>
        <w:t xml:space="preserve"> </w:t>
      </w:r>
      <w:r w:rsidR="00EE0968">
        <w:rPr>
          <w:rFonts w:eastAsia="Times New Roman" w:cs="Times New Roman"/>
        </w:rPr>
        <w:t>T</w:t>
      </w:r>
      <w:r w:rsidR="00FC0A69">
        <w:rPr>
          <w:rFonts w:eastAsia="Times New Roman" w:cs="Times New Roman"/>
        </w:rPr>
        <w:t>yp</w:t>
      </w:r>
      <w:r w:rsidR="00492E18">
        <w:rPr>
          <w:rFonts w:eastAsia="Times New Roman" w:cs="Times New Roman"/>
        </w:rPr>
        <w:t>u</w:t>
      </w:r>
      <w:r w:rsidR="00FC0A69">
        <w:rPr>
          <w:rFonts w:eastAsia="Times New Roman" w:cs="Times New Roman"/>
        </w:rPr>
        <w:t xml:space="preserve"> 3.3 e</w:t>
      </w:r>
      <w:r w:rsidR="00EE0968">
        <w:rPr>
          <w:rFonts w:eastAsia="Times New Roman" w:cs="Times New Roman"/>
        </w:rPr>
        <w:t>:</w:t>
      </w:r>
      <w:r w:rsidR="00FC0A69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 xml:space="preserve">usprawnienia dla osób niepełnosprawnych </w:t>
      </w:r>
      <w:r w:rsidR="00EE0968">
        <w:rPr>
          <w:rFonts w:eastAsia="Times New Roman" w:cs="Times New Roman"/>
        </w:rPr>
        <w:t xml:space="preserve">tylko do </w:t>
      </w:r>
      <w:r w:rsidR="00FC0A69">
        <w:rPr>
          <w:rFonts w:eastAsia="Times New Roman" w:cs="Times New Roman"/>
        </w:rPr>
        <w:t>10%</w:t>
      </w:r>
      <w:r w:rsidR="00EE0968">
        <w:rPr>
          <w:rFonts w:eastAsia="Times New Roman" w:cs="Times New Roman"/>
        </w:rPr>
        <w:t xml:space="preserve"> wydatków kwalifikowalnych w projekcie</w:t>
      </w:r>
      <w:r w:rsidR="008618B2">
        <w:rPr>
          <w:rFonts w:eastAsia="Times New Roman" w:cs="Times New Roman"/>
        </w:rPr>
        <w:t>)</w:t>
      </w:r>
      <w:r w:rsidR="00880E60">
        <w:rPr>
          <w:rFonts w:eastAsia="Times New Roman" w:cs="Times New Roman"/>
        </w:rPr>
        <w:t>.</w:t>
      </w:r>
    </w:p>
    <w:p w:rsidR="009C18C1" w:rsidRPr="009E58A1" w:rsidRDefault="009C18C1" w:rsidP="00E71C56">
      <w:pPr>
        <w:pStyle w:val="ListParagraph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FootnoteReference"/>
          <w:rFonts w:eastAsia="Times New Roman" w:cs="Times New Roman"/>
        </w:rPr>
        <w:footnoteReference w:id="42"/>
      </w:r>
    </w:p>
    <w:p w:rsidR="00283995" w:rsidRPr="00283995" w:rsidRDefault="00283995" w:rsidP="00E71C56">
      <w:pPr>
        <w:pStyle w:val="ListParagraph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:rsidR="00283995" w:rsidRDefault="00283995" w:rsidP="00880E60">
      <w:pPr>
        <w:pStyle w:val="ListParagraph"/>
        <w:numPr>
          <w:ilvl w:val="0"/>
          <w:numId w:val="10"/>
        </w:numPr>
        <w:spacing w:after="0"/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FootnoteReference"/>
        </w:rPr>
        <w:footnoteReference w:id="43"/>
      </w:r>
      <w:r>
        <w:t>.</w:t>
      </w:r>
    </w:p>
    <w:p w:rsidR="006D1FF9" w:rsidRDefault="0091185F" w:rsidP="00880E60">
      <w:pPr>
        <w:spacing w:after="0"/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:rsidR="00A8521C" w:rsidRDefault="00A8521C" w:rsidP="00E71C56">
      <w:pPr>
        <w:pStyle w:val="ListParagraph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r w:rsidR="009F021E">
        <w:t>G</w:t>
      </w:r>
      <w:r w:rsidR="00D93AD2">
        <w:t>rantobiorcę)</w:t>
      </w:r>
      <w:r>
        <w:t>.</w:t>
      </w:r>
    </w:p>
    <w:p w:rsidR="005241FD" w:rsidRPr="00D97D82" w:rsidRDefault="00AC51C3" w:rsidP="00E71C56">
      <w:pPr>
        <w:pStyle w:val="ListParagraph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:rsidR="00A8521C" w:rsidRDefault="00A8521C" w:rsidP="00E71C56">
      <w:pPr>
        <w:pStyle w:val="ListParagraph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r w:rsidR="00C40B9D">
        <w:t>G</w:t>
      </w:r>
      <w:r>
        <w:t>rantodawcy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:rsidR="00A8521C" w:rsidRDefault="00A8521C" w:rsidP="00E71C56">
      <w:pPr>
        <w:pStyle w:val="ListParagraph"/>
        <w:numPr>
          <w:ilvl w:val="0"/>
          <w:numId w:val="10"/>
        </w:numPr>
        <w:ind w:left="1134"/>
        <w:jc w:val="both"/>
      </w:pPr>
      <w:r>
        <w:t>ww. osoba jest bezpośrednio zaangażowana w wykonywanie ww. czynności w ramach projektu;</w:t>
      </w:r>
    </w:p>
    <w:p w:rsidR="00A8521C" w:rsidRDefault="00A8521C" w:rsidP="00E71C56">
      <w:pPr>
        <w:pStyle w:val="ListParagraph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:rsidR="00A8521C" w:rsidRDefault="00A8521C" w:rsidP="00E71C56">
      <w:pPr>
        <w:pStyle w:val="ListParagraph"/>
        <w:numPr>
          <w:ilvl w:val="0"/>
          <w:numId w:val="10"/>
        </w:numPr>
        <w:ind w:left="1134"/>
        <w:jc w:val="both"/>
      </w:pPr>
      <w:r>
        <w:lastRenderedPageBreak/>
        <w:t>wydatki ponoszone są wyłącznie w okresie realizacji projektu oraz za okres, w którym ww. osoba wykonywała faktycznie czynności związane w ramach projektu.</w:t>
      </w:r>
    </w:p>
    <w:p w:rsidR="00AC51C3" w:rsidRDefault="009C18C1" w:rsidP="00E71C56">
      <w:pPr>
        <w:pStyle w:val="ListParagraph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r w:rsidR="00C40B9D">
        <w:t>G</w:t>
      </w:r>
      <w:r>
        <w:t>rantobiorców nie zakwalifikowanych do projektu lub zakwalifikowanych, którzy zrezygnowali z udziału w</w:t>
      </w:r>
      <w:r w:rsidR="005A2D3C">
        <w:t> </w:t>
      </w:r>
      <w:r>
        <w:t>projekcie.</w:t>
      </w:r>
    </w:p>
    <w:p w:rsidR="009C18C1" w:rsidRDefault="009C18C1" w:rsidP="00E71C56">
      <w:pPr>
        <w:pStyle w:val="ListParagraph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r w:rsidR="00C40B9D">
        <w:t>G</w:t>
      </w:r>
      <w:r>
        <w:t>rantodawcę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r w:rsidR="00C40B9D">
        <w:t>G</w:t>
      </w:r>
      <w:r>
        <w:t>rantobiorców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r w:rsidR="009F021E">
        <w:t>G</w:t>
      </w:r>
      <w:r w:rsidR="009B65DB">
        <w:t xml:space="preserve">rantobiorców w projekcie, z których wynika, że potencjalny </w:t>
      </w:r>
      <w:r w:rsidR="009F021E">
        <w:t>G</w:t>
      </w:r>
      <w:r w:rsidR="009B65DB">
        <w:t>rantobiorca nie spełni wymogów naboru do projektu – nie mogą być kwalifikowalne</w:t>
      </w:r>
      <w:r w:rsidR="00B2539D">
        <w:t>.</w:t>
      </w:r>
    </w:p>
    <w:p w:rsidR="009C18C1" w:rsidRDefault="00661694" w:rsidP="00E71C56">
      <w:pPr>
        <w:pStyle w:val="ListParagraph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r w:rsidR="00C40B9D">
        <w:t>G</w:t>
      </w:r>
      <w:r w:rsidR="00580F5D">
        <w:t>rantodawcę – w tym przypadku z uwzględnieniem zapisu poprzedzającego niniejszy tiret)</w:t>
      </w:r>
      <w:r>
        <w:t xml:space="preserve"> przekraczające limit 15% wydatków kwalifikowalnych w projekcie</w:t>
      </w:r>
      <w:r w:rsidR="00580F5D">
        <w:t>.</w:t>
      </w:r>
    </w:p>
    <w:p w:rsidR="00C43638" w:rsidRPr="00C43638" w:rsidRDefault="00C43638" w:rsidP="00C43638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C43638">
        <w:rPr>
          <w:rFonts w:cs="Arial"/>
        </w:rPr>
        <w:t xml:space="preserve">Wydatki nie mające bezpośredniego związku </w:t>
      </w:r>
      <w:r w:rsidR="0084221D">
        <w:rPr>
          <w:rFonts w:cs="Arial"/>
        </w:rPr>
        <w:t xml:space="preserve">z </w:t>
      </w:r>
      <w:r w:rsidRPr="00782A35">
        <w:rPr>
          <w:rFonts w:cs="Arial"/>
        </w:rPr>
        <w:t>wymian</w:t>
      </w:r>
      <w:r>
        <w:rPr>
          <w:rFonts w:cs="Arial"/>
        </w:rPr>
        <w:t>ą</w:t>
      </w:r>
      <w:r w:rsidRPr="00782A35">
        <w:rPr>
          <w:rFonts w:cs="Arial"/>
        </w:rPr>
        <w:t xml:space="preserve"> źródła ciepła z ew. dostosowaniem instalacji grzewczej i/lub pozyskiwania ciepłej wody użytkowej, bądź do wytwarzania energii elektrycznej na potrzeby budynku</w:t>
      </w:r>
      <w:r>
        <w:rPr>
          <w:rFonts w:cs="Arial"/>
        </w:rPr>
        <w:t xml:space="preserve"> </w:t>
      </w:r>
      <w:r w:rsidRPr="00782A35">
        <w:rPr>
          <w:rFonts w:cs="Arial"/>
        </w:rPr>
        <w:t>/</w:t>
      </w:r>
      <w:r>
        <w:rPr>
          <w:rFonts w:cs="Arial"/>
        </w:rPr>
        <w:t xml:space="preserve"> </w:t>
      </w:r>
      <w:r w:rsidRPr="00782A35">
        <w:rPr>
          <w:rFonts w:cs="Arial"/>
        </w:rPr>
        <w:t>mieszkania, gdzie wymianie podlega źródło ciepła</w:t>
      </w:r>
      <w:r w:rsidRPr="00C43638">
        <w:rPr>
          <w:rFonts w:cs="Arial"/>
        </w:rPr>
        <w:t xml:space="preserve"> (np. zmiana układu pomieszczeń, wyposażenie pomieszczeń w meble, montaż urządzeń sanitarnych, remont klatki schodowej, wykończenie pomieszczeń, wymiana oświetlenia, urządzeń elektrycznych).</w:t>
      </w:r>
      <w:r w:rsidR="00EC68AE">
        <w:rPr>
          <w:rStyle w:val="FootnoteReference"/>
          <w:rFonts w:cs="Arial"/>
        </w:rPr>
        <w:footnoteReference w:id="44"/>
      </w:r>
    </w:p>
    <w:p w:rsidR="00C43638" w:rsidRPr="00DD0783" w:rsidRDefault="00C43638" w:rsidP="00E71C56">
      <w:pPr>
        <w:pStyle w:val="ListParagraph"/>
        <w:numPr>
          <w:ilvl w:val="0"/>
          <w:numId w:val="10"/>
        </w:numPr>
        <w:jc w:val="both"/>
      </w:pPr>
      <w:r>
        <w:t xml:space="preserve">Wydatki </w:t>
      </w:r>
      <w:r w:rsidRPr="00782A35">
        <w:rPr>
          <w:rFonts w:cs="Arial"/>
        </w:rPr>
        <w:t>związan</w:t>
      </w:r>
      <w:r>
        <w:rPr>
          <w:rFonts w:cs="Arial"/>
        </w:rPr>
        <w:t>e</w:t>
      </w:r>
      <w:r w:rsidRPr="00782A35">
        <w:rPr>
          <w:rFonts w:cs="Arial"/>
        </w:rPr>
        <w:t xml:space="preserve"> z realizacją koncepcji uniwersalnego projektowania, o której mowa w </w:t>
      </w:r>
      <w:r w:rsidRPr="00782A35">
        <w:rPr>
          <w:rFonts w:cs="Arial"/>
          <w:i/>
        </w:rPr>
        <w:t>Wytycznych w zakresie realizacji zasady równości szans i niedyskryminacji,</w:t>
      </w:r>
      <w:r w:rsidR="0084221D">
        <w:rPr>
          <w:rFonts w:cs="Arial"/>
          <w:i/>
        </w:rPr>
        <w:t xml:space="preserve"> </w:t>
      </w:r>
      <w:r w:rsidRPr="00782A35">
        <w:rPr>
          <w:rFonts w:cs="Arial"/>
          <w:i/>
        </w:rPr>
        <w:t>w tym dostępności dla osób z niepełnosprawnościami oraz zasady równości szans kobiet i mężczyzn w ramach funduszy unijnych na lata 2014-2020</w:t>
      </w:r>
      <w:r>
        <w:rPr>
          <w:rFonts w:cs="Arial"/>
          <w:iCs/>
        </w:rPr>
        <w:t xml:space="preserve"> przekraczające limit 10% wydatków kwalifikowalnych w projekcie</w:t>
      </w:r>
      <w:bookmarkStart w:id="16" w:name="_Hlk29386816"/>
      <w:r w:rsidR="001678D7">
        <w:rPr>
          <w:rFonts w:cs="Arial"/>
          <w:iCs/>
        </w:rPr>
        <w:t xml:space="preserve"> (dla pojedynczego grantu również obowiązuje limit 10%)</w:t>
      </w:r>
      <w:bookmarkEnd w:id="16"/>
      <w:r w:rsidR="00EC68AE">
        <w:rPr>
          <w:rFonts w:cs="Arial"/>
          <w:iCs/>
        </w:rPr>
        <w:t>.</w:t>
      </w:r>
      <w:r w:rsidR="00EC68AE">
        <w:rPr>
          <w:rStyle w:val="FootnoteReference"/>
          <w:rFonts w:cs="Arial"/>
          <w:iCs/>
        </w:rPr>
        <w:footnoteReference w:id="45"/>
      </w:r>
    </w:p>
    <w:p w:rsidR="0010120B" w:rsidRDefault="0010120B" w:rsidP="001B7507">
      <w:pPr>
        <w:spacing w:after="0"/>
        <w:jc w:val="both"/>
        <w:rPr>
          <w:b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:rsidR="00A23F33" w:rsidRPr="00DD0783" w:rsidRDefault="00A23F33" w:rsidP="00E71C56">
      <w:pPr>
        <w:pStyle w:val="ListParagraph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:rsidR="0043438C" w:rsidRDefault="0043438C" w:rsidP="00E71C56">
      <w:pPr>
        <w:pStyle w:val="ListParagraph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:rsidR="005514D5" w:rsidRPr="00DD0783" w:rsidRDefault="005514D5" w:rsidP="00E71C56">
      <w:pPr>
        <w:pStyle w:val="ListParagraph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>infrastruktura niezbędna dla nisko– i bezemisyjnego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FootnoteReference"/>
          <w:b/>
        </w:rPr>
        <w:footnoteReference w:id="46"/>
      </w:r>
      <w:r w:rsidR="005C4AA9" w:rsidRPr="00DD0783">
        <w:t>.</w:t>
      </w:r>
      <w:r w:rsidR="00616985">
        <w:t xml:space="preserve">  W</w:t>
      </w:r>
      <w:r w:rsidR="005A2D3C">
        <w:t> </w:t>
      </w:r>
      <w:r w:rsidR="00616985">
        <w:t>przypadku infrastruktury obsługującej tabor nisko- i bezemisyjny</w:t>
      </w:r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</w:t>
      </w:r>
      <w:r w:rsidR="00B000CD">
        <w:lastRenderedPageBreak/>
        <w:t>lecz pozostałe typy (3.4 b, c, d, e). Dla projektów polegających tylko na zakupie/modernizacji taboru (3.4 a) limit wynosi 25%.</w:t>
      </w:r>
    </w:p>
    <w:p w:rsidR="00A23F33" w:rsidRDefault="00A23F33" w:rsidP="00E71C56">
      <w:pPr>
        <w:pStyle w:val="ListParagraph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FootnoteReference"/>
        </w:rPr>
        <w:footnoteReference w:id="47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FootnoteReference"/>
        </w:rPr>
        <w:footnoteReference w:id="48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:rsidR="00A77673" w:rsidRPr="00746B7B" w:rsidRDefault="0022532B" w:rsidP="00746B7B">
      <w:pPr>
        <w:pStyle w:val="ListParagraph"/>
        <w:numPr>
          <w:ilvl w:val="0"/>
          <w:numId w:val="30"/>
        </w:numPr>
        <w:spacing w:line="240" w:lineRule="auto"/>
        <w:ind w:left="360"/>
        <w:jc w:val="both"/>
        <w:rPr>
          <w:rFonts w:cs="Arial"/>
        </w:rPr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8D002F">
        <w:rPr>
          <w:rFonts w:cs="Arial"/>
        </w:rPr>
        <w:t>zgodnie z definicją z ustawy z dnia 20 czerwca 1997 r. Prawo o ruchu drogowym</w:t>
      </w:r>
      <w:r w:rsidR="00746B7B">
        <w:rPr>
          <w:rFonts w:cs="Arial"/>
        </w:rPr>
        <w:t>.</w:t>
      </w:r>
      <w:r w:rsidR="0009794A" w:rsidRPr="008D002F">
        <w:rPr>
          <w:rFonts w:cs="Arial"/>
        </w:rPr>
        <w:t xml:space="preserve"> </w:t>
      </w:r>
      <w:r w:rsidR="001113B7" w:rsidRPr="008D002F">
        <w:rPr>
          <w:rFonts w:cs="Arial"/>
        </w:rPr>
        <w:t xml:space="preserve">Dodatkowo </w:t>
      </w:r>
      <w:r w:rsidR="00A77673" w:rsidRPr="008D002F">
        <w:rPr>
          <w:rFonts w:cs="Arial"/>
        </w:rPr>
        <w:t xml:space="preserve">dla typu </w:t>
      </w:r>
      <w:r w:rsidR="001113B7" w:rsidRPr="008D002F">
        <w:rPr>
          <w:rFonts w:cs="Arial"/>
        </w:rPr>
        <w:t>3.4 e</w:t>
      </w:r>
      <w:r w:rsidR="001113B7" w:rsidRPr="00746B7B">
        <w:rPr>
          <w:rFonts w:ascii="Calibri" w:hAnsi="Calibri" w:cstheme="minorHAnsi"/>
          <w:bCs/>
          <w:szCs w:val="24"/>
        </w:rPr>
        <w:t xml:space="preserve"> inwestycje związane z energooszczędnym oświetleniem ulicznym i drogowym przy drogach publicznych:</w:t>
      </w:r>
    </w:p>
    <w:p w:rsidR="001113B7" w:rsidRPr="0045119D" w:rsidRDefault="001113B7" w:rsidP="001113B7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45119D">
        <w:t>Wydatki na audyt efektywności energetycznej sporządzony wcześniej niż dwa lata przed rokiem ogłoszenia konkursu.</w:t>
      </w:r>
    </w:p>
    <w:p w:rsidR="001113B7" w:rsidRPr="0045119D" w:rsidRDefault="001113B7" w:rsidP="001113B7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45119D">
        <w:t xml:space="preserve">Wydatki na budowę nowych odcinków oświetlenia </w:t>
      </w:r>
      <w:r w:rsidRPr="0045119D">
        <w:rPr>
          <w:rFonts w:eastAsia="Times New Roman"/>
        </w:rPr>
        <w:t>powstające poza krańcami obszaru objętego projektem (rozumianego jako istniejący obecnie system oświetlenia) lub na obszarach, które nie były wcześniej oświetlone.</w:t>
      </w:r>
    </w:p>
    <w:p w:rsidR="001113B7" w:rsidRDefault="001113B7" w:rsidP="00E71C56">
      <w:pPr>
        <w:pStyle w:val="ListParagraph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oświetlenie, które nie jest finansowane przez gminę na podstawie </w:t>
      </w:r>
      <w:r w:rsidRPr="001113B7">
        <w:rPr>
          <w:rFonts w:cs="Arial"/>
        </w:rPr>
        <w:t>art. 18 ust. 1 pkt. 3 ustawy z dnia 10 kwietnia 1997 r. prawo energetyczne</w:t>
      </w:r>
      <w:r>
        <w:rPr>
          <w:rFonts w:cs="Arial"/>
        </w:rPr>
        <w:t>.</w:t>
      </w:r>
    </w:p>
    <w:p w:rsidR="001113B7" w:rsidRPr="00B43F6B" w:rsidRDefault="001113B7" w:rsidP="00E71C56">
      <w:pPr>
        <w:pStyle w:val="ListParagraph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 </w:t>
      </w:r>
      <w:r w:rsidRPr="00D47891">
        <w:rPr>
          <w:color w:val="000000"/>
        </w:rPr>
        <w:t xml:space="preserve">w gminach miejsko – wiejskich </w:t>
      </w:r>
      <w:r w:rsidR="008640C5">
        <w:rPr>
          <w:color w:val="000000"/>
        </w:rPr>
        <w:t xml:space="preserve">jeśli </w:t>
      </w:r>
      <w:r w:rsidRPr="00D47891">
        <w:rPr>
          <w:color w:val="000000"/>
        </w:rPr>
        <w:t xml:space="preserve">co najmniej 35% ilości modernizowanych opraw </w:t>
      </w:r>
      <w:r w:rsidR="008640C5">
        <w:rPr>
          <w:color w:val="000000"/>
        </w:rPr>
        <w:t xml:space="preserve">nie znajduje się na </w:t>
      </w:r>
      <w:r w:rsidRPr="00D47891">
        <w:rPr>
          <w:color w:val="000000"/>
        </w:rPr>
        <w:t>teren</w:t>
      </w:r>
      <w:r w:rsidR="008640C5">
        <w:rPr>
          <w:color w:val="000000"/>
        </w:rPr>
        <w:t>ie</w:t>
      </w:r>
      <w:r w:rsidRPr="00D47891">
        <w:rPr>
          <w:color w:val="000000"/>
        </w:rPr>
        <w:t xml:space="preserve"> miasta</w:t>
      </w:r>
      <w:r w:rsidR="008640C5">
        <w:rPr>
          <w:color w:val="000000"/>
        </w:rPr>
        <w:t>.</w:t>
      </w:r>
    </w:p>
    <w:p w:rsidR="000E1A11" w:rsidRPr="0009794A" w:rsidRDefault="000E1A11" w:rsidP="00E71C56">
      <w:pPr>
        <w:pStyle w:val="ListParagraph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</w:t>
      </w:r>
      <w:r w:rsidR="008640C5">
        <w:rPr>
          <w:rFonts w:cs="Arial"/>
        </w:rPr>
        <w:t xml:space="preserve">na oświetlenie </w:t>
      </w:r>
      <w:r>
        <w:rPr>
          <w:rFonts w:cs="Arial"/>
        </w:rPr>
        <w:t xml:space="preserve">w gminach </w:t>
      </w:r>
      <w:r w:rsidR="008640C5">
        <w:rPr>
          <w:rFonts w:cs="Arial"/>
        </w:rPr>
        <w:t>wiejskich.</w:t>
      </w:r>
    </w:p>
    <w:p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:rsidR="00A23F33" w:rsidRPr="00DD0783" w:rsidRDefault="00A23F33" w:rsidP="00E71C56">
      <w:pPr>
        <w:pStyle w:val="ListParagraph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:rsidR="00A23F33" w:rsidRPr="00DD0783" w:rsidRDefault="00A23F33" w:rsidP="00E71C56">
      <w:pPr>
        <w:pStyle w:val="ListParagraph"/>
        <w:numPr>
          <w:ilvl w:val="0"/>
          <w:numId w:val="6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:rsidR="00E74430" w:rsidRPr="00E74430" w:rsidRDefault="00A23F33" w:rsidP="00E74430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>Zakup środków transportu</w:t>
      </w:r>
      <w:r w:rsidR="00E74430">
        <w:t xml:space="preserve"> oraz s</w:t>
      </w:r>
      <w:r w:rsidRPr="00DD0783">
        <w:t xml:space="preserve">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</w:t>
      </w:r>
      <w:r w:rsidR="00E967B2">
        <w:t> </w:t>
      </w:r>
      <w:r w:rsidRPr="00DD0783">
        <w:t>do 10 tys. RLM</w:t>
      </w:r>
      <w:r w:rsidR="00E74430">
        <w:t xml:space="preserve"> (w tym wozów asenizacyjnych) przekraczających 20% wydatków kwalifikowalnych projektu. </w:t>
      </w:r>
    </w:p>
    <w:p w:rsidR="00A23F33" w:rsidRPr="00DD0783" w:rsidRDefault="00A23F33" w:rsidP="00E71C56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lastRenderedPageBreak/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:rsidR="00A23F33" w:rsidRDefault="00A23F33" w:rsidP="00E71C56">
      <w:pPr>
        <w:pStyle w:val="ListParagraph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:rsidR="002D017D" w:rsidRDefault="00455244" w:rsidP="002F5739">
      <w:pPr>
        <w:pStyle w:val="ListParagraph"/>
        <w:numPr>
          <w:ilvl w:val="0"/>
          <w:numId w:val="31"/>
        </w:numPr>
        <w:jc w:val="both"/>
      </w:pPr>
      <w:r w:rsidRPr="00455244">
        <w:rPr>
          <w:rFonts w:cs="Times New Roman"/>
        </w:rPr>
        <w:t>Wydatki poniesione na budowę przyłączy kanalizacyjnych i wodociągowych,</w:t>
      </w:r>
      <w:r w:rsidR="002D017D" w:rsidRPr="00455244" w:rsidDel="002D017D">
        <w:rPr>
          <w:rFonts w:cs="Times New Roman"/>
        </w:rPr>
        <w:t xml:space="preserve"> </w:t>
      </w:r>
      <w:r w:rsidR="002D017D">
        <w:t>zdefiniowanych w pkt. 5 i 6 art. 2 ustawy z dnia 7 czerwca 2001 r. o z</w:t>
      </w:r>
      <w:r w:rsidR="00E967B2">
        <w:t>biorowym zaopatrzeniu w wodę i </w:t>
      </w:r>
      <w:r w:rsidR="005D0B21">
        <w:t>zbiorowym odprowadzaniu ścieków</w:t>
      </w:r>
      <w:r w:rsidR="002D017D">
        <w:t>, tj.:</w:t>
      </w:r>
    </w:p>
    <w:p w:rsidR="002D017D" w:rsidRDefault="002D017D" w:rsidP="00A476E8">
      <w:pPr>
        <w:pStyle w:val="ListParagraph"/>
        <w:numPr>
          <w:ilvl w:val="0"/>
          <w:numId w:val="33"/>
        </w:numPr>
        <w:ind w:left="993" w:hanging="284"/>
        <w:jc w:val="both"/>
      </w:pPr>
      <w:r>
        <w:t>przyłącze kanalizacyjne - odcinek przewodu łączącego wewnęt</w:t>
      </w:r>
      <w:r w:rsidR="00E967B2">
        <w:t>rzną instalację kanalizacyjną w </w:t>
      </w:r>
      <w:r>
        <w:t>nieruchomości odbiorcy usług z siecią kanalizacyjną, za pierwszą studzienką, licząc od strony budynku, a w przypadku jej braku do granicy nieruchomości gruntowej;</w:t>
      </w:r>
    </w:p>
    <w:p w:rsidR="002D017D" w:rsidRDefault="002D017D" w:rsidP="00A476E8">
      <w:pPr>
        <w:pStyle w:val="ListParagraph"/>
        <w:numPr>
          <w:ilvl w:val="0"/>
          <w:numId w:val="33"/>
        </w:numPr>
        <w:ind w:left="993" w:hanging="284"/>
        <w:jc w:val="both"/>
      </w:pPr>
      <w:r>
        <w:t>przyłącze wodociągowe - odcinek przewodu łączącego sieć wodociągową z wewnętrzną instalacją wodociągową w nieruchomości odbiorcy usług wraz z zaworem za wodomierzem głównym</w:t>
      </w:r>
      <w:r w:rsidR="00664239">
        <w:t>.</w:t>
      </w:r>
    </w:p>
    <w:p w:rsidR="00455244" w:rsidRPr="0028003C" w:rsidRDefault="00455244" w:rsidP="002F5739">
      <w:pPr>
        <w:pStyle w:val="ListParagraph"/>
        <w:spacing w:after="0"/>
        <w:jc w:val="both"/>
        <w:rPr>
          <w:rFonts w:cs="Times New Roman"/>
        </w:rPr>
      </w:pPr>
    </w:p>
    <w:p w:rsidR="006B4515" w:rsidRDefault="006B4515" w:rsidP="003B2988">
      <w:pPr>
        <w:pStyle w:val="ListParagraph"/>
        <w:spacing w:after="0"/>
        <w:ind w:left="714"/>
        <w:jc w:val="both"/>
        <w:rPr>
          <w:rFonts w:cs="Times New Roman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:rsidR="00A23F33" w:rsidRPr="00DD0783" w:rsidRDefault="00A23F33" w:rsidP="00E71C56">
      <w:pPr>
        <w:pStyle w:val="ListParagraph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:rsidR="00A23F33" w:rsidRPr="00DD0783" w:rsidRDefault="00A23F33" w:rsidP="00E71C56">
      <w:pPr>
        <w:pStyle w:val="ListParagraph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:rsidR="00A23F33" w:rsidRPr="00DD0783" w:rsidRDefault="00A23F33" w:rsidP="00E71C56">
      <w:pPr>
        <w:pStyle w:val="ListParagraph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:rsidR="006B4515" w:rsidRPr="00DD0783" w:rsidRDefault="006B4515" w:rsidP="003B2988">
      <w:pPr>
        <w:pStyle w:val="ListParagraph"/>
        <w:spacing w:after="0"/>
        <w:ind w:left="714"/>
        <w:contextualSpacing w:val="0"/>
        <w:jc w:val="both"/>
        <w:rPr>
          <w:rFonts w:cs="Times New Roman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:rsidR="000F7BCE" w:rsidRDefault="00A23F33" w:rsidP="00B43F6B">
      <w:pPr>
        <w:pStyle w:val="ListParagraph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:rsidR="000E298A" w:rsidRPr="00D109AA" w:rsidRDefault="000F7BCE" w:rsidP="00B43F6B">
      <w:pPr>
        <w:pStyle w:val="ListParagraph"/>
        <w:numPr>
          <w:ilvl w:val="0"/>
          <w:numId w:val="9"/>
        </w:numPr>
        <w:spacing w:after="0"/>
        <w:jc w:val="both"/>
      </w:pPr>
      <w:r>
        <w:t xml:space="preserve">Wydatki przekraczające </w:t>
      </w:r>
      <w:r w:rsidR="009429E9">
        <w:t>4</w:t>
      </w:r>
      <w:r>
        <w:t xml:space="preserve">0% wydatków kwalifikowalnych projektu </w:t>
      </w:r>
      <w:r w:rsidR="001E5BD1" w:rsidRPr="00D109AA">
        <w:t xml:space="preserve">na zwiększenie dostępności do dofinansowywanej infrastruktury </w:t>
      </w:r>
      <w:r w:rsidR="001E5BD1">
        <w:t xml:space="preserve">w postaci </w:t>
      </w:r>
      <w:r w:rsidR="00A3315B">
        <w:t xml:space="preserve">szlaków </w:t>
      </w:r>
      <w:r w:rsidR="001E5BD1">
        <w:t>rowerowych</w:t>
      </w:r>
      <w:r w:rsidR="00B121F8">
        <w:t xml:space="preserve"> </w:t>
      </w:r>
      <w:r w:rsidR="001E5BD1">
        <w:t>– dot. schem</w:t>
      </w:r>
      <w:r w:rsidR="005D6DC1">
        <w:t>a</w:t>
      </w:r>
      <w:r w:rsidR="001E5BD1">
        <w:t>tu 4.4.H</w:t>
      </w:r>
      <w:r w:rsidR="000F6F00">
        <w:t>.</w:t>
      </w:r>
    </w:p>
    <w:p w:rsidR="00A3315B" w:rsidRDefault="005C51F6" w:rsidP="00E0122E">
      <w:pPr>
        <w:pStyle w:val="ListParagraph"/>
        <w:numPr>
          <w:ilvl w:val="0"/>
          <w:numId w:val="9"/>
        </w:numPr>
        <w:spacing w:after="0"/>
        <w:jc w:val="both"/>
      </w:pPr>
      <w:r>
        <w:t>W</w:t>
      </w:r>
      <w:r w:rsidR="00A3315B">
        <w:t>ydatki na zakup rowerów, kajaków i innego sprzętu sportowo-rekreacyjnego</w:t>
      </w:r>
      <w:r w:rsidR="000E298A">
        <w:t xml:space="preserve"> – dot. schematu 4.4.H</w:t>
      </w:r>
      <w:r w:rsidR="000F6F00">
        <w:t>.</w:t>
      </w:r>
    </w:p>
    <w:p w:rsidR="000E298A" w:rsidRDefault="005C51F6" w:rsidP="00E0122E">
      <w:pPr>
        <w:pStyle w:val="ListParagraph"/>
        <w:numPr>
          <w:ilvl w:val="0"/>
          <w:numId w:val="9"/>
        </w:numPr>
        <w:spacing w:after="0"/>
        <w:jc w:val="both"/>
      </w:pPr>
      <w:r>
        <w:t>W</w:t>
      </w:r>
      <w:r w:rsidR="00A3315B">
        <w:t>ydatki dot. budowy,</w:t>
      </w:r>
      <w:r w:rsidR="00CA66C1">
        <w:t xml:space="preserve"> przebudowy</w:t>
      </w:r>
      <w:r w:rsidR="00A3315B">
        <w:t xml:space="preserve"> wyposażenia obiektów handlowo-usługowych</w:t>
      </w:r>
      <w:r w:rsidR="000E298A">
        <w:t xml:space="preserve"> – dot. schematu 4.4.H</w:t>
      </w:r>
      <w:r w:rsidR="000F6F00">
        <w:t>.</w:t>
      </w:r>
    </w:p>
    <w:p w:rsidR="000E298A" w:rsidRDefault="005C51F6" w:rsidP="000E298A">
      <w:pPr>
        <w:pStyle w:val="ListParagraph"/>
        <w:numPr>
          <w:ilvl w:val="0"/>
          <w:numId w:val="9"/>
        </w:numPr>
        <w:spacing w:after="0"/>
        <w:jc w:val="both"/>
      </w:pPr>
      <w:r>
        <w:t>W</w:t>
      </w:r>
      <w:r w:rsidR="000E298A">
        <w:t>ydatki powyżej  5% całkowitych wydatków kwalifikowalnych na drogi dojazdowe do portów i/lub przystani – dot. schematu 4.4.H.</w:t>
      </w:r>
    </w:p>
    <w:p w:rsidR="001B7507" w:rsidRPr="00DD0783" w:rsidRDefault="001B7507" w:rsidP="00E0122E">
      <w:pPr>
        <w:spacing w:after="0"/>
        <w:jc w:val="both"/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:rsidR="00A23F33" w:rsidRPr="00DD0783" w:rsidRDefault="00A23F33" w:rsidP="00E71C56">
      <w:pPr>
        <w:pStyle w:val="ListParagraph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:rsidR="00A23F33" w:rsidRPr="00DD0783" w:rsidRDefault="00A23F33" w:rsidP="00E71C56">
      <w:pPr>
        <w:pStyle w:val="ListParagraph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lastRenderedPageBreak/>
        <w:t xml:space="preserve">Działanie </w:t>
      </w:r>
      <w:r w:rsidR="00A23F33" w:rsidRPr="00DD0783">
        <w:rPr>
          <w:b/>
        </w:rPr>
        <w:t>5.1 Drogowa dostępność transportowa:</w:t>
      </w:r>
    </w:p>
    <w:p w:rsidR="00A23F33" w:rsidRPr="00DD0783" w:rsidRDefault="00A23F33" w:rsidP="00E71C56">
      <w:pPr>
        <w:pStyle w:val="ListParagraph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:rsidR="00A23F33" w:rsidRPr="00DD0783" w:rsidRDefault="00A23F33" w:rsidP="00E71C56">
      <w:pPr>
        <w:pStyle w:val="ListParagraph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FootnoteReference"/>
        </w:rPr>
        <w:footnoteReference w:id="49"/>
      </w:r>
      <w:r w:rsidRPr="00DD0783">
        <w:t xml:space="preserve"> można uznać za kwalifikowalne zgodnie z poniższymi regułami:</w:t>
      </w:r>
    </w:p>
    <w:p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FootnoteReference"/>
        </w:rPr>
        <w:footnoteReference w:id="50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FootnoteReference"/>
        </w:rPr>
        <w:footnoteReference w:id="51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urządzenia techniczne drogi (np. bariery ochronne, ogrodzenie drogi i inne urządzenia zabezpieczające przed wkroczeniem zwierząt na drogę, osłony przeciwolśnieniowe, osłony przeciwwietrzne) mogą stanowić wydatek kwalifikowalny do wysokości 25% wydatk</w:t>
      </w:r>
      <w:r w:rsidR="003B2988" w:rsidRPr="00DD0783">
        <w:t>ów kwalifikowalnych w projekcie;</w:t>
      </w:r>
    </w:p>
    <w:p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 xml:space="preserve">Wydatki na zakup środków transportu nieposiadających świadectwa/certyfikatu dopuszczenia określonego typu pojazdu kolejowego do eksploatacji na obszarze </w:t>
      </w:r>
      <w:r w:rsidRPr="00DD0783">
        <w:lastRenderedPageBreak/>
        <w:t>Rzeczypospolitej Polskiej (spełnienia wymogów np. bezpieczeństwa, środowiskowych, technicznych oraz dotyczących przewozu osób niepełnosprawnych), wydanych przez Urząd Transportu Kolejowego.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52"/>
      </w:r>
      <w:r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53"/>
      </w:r>
      <w:r w:rsidRPr="00DD0783">
        <w:t xml:space="preserve"> – w 6.1 C, D, E.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:rsidR="00A70007" w:rsidRPr="00DD0783" w:rsidRDefault="00A70007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FootnoteReference"/>
          <w:b/>
        </w:rPr>
        <w:footnoteReference w:id="54"/>
      </w:r>
      <w:r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FootnoteReference"/>
        </w:rPr>
        <w:footnoteReference w:id="55"/>
      </w:r>
      <w:r w:rsidRPr="00DD0783">
        <w:t>.</w:t>
      </w:r>
    </w:p>
    <w:p w:rsidR="006B4515" w:rsidRPr="00DD0783" w:rsidRDefault="006B4515" w:rsidP="003B2988">
      <w:pPr>
        <w:pStyle w:val="ListParagraph"/>
        <w:spacing w:after="0"/>
        <w:ind w:left="714"/>
        <w:jc w:val="both"/>
        <w:rPr>
          <w:b/>
        </w:rPr>
      </w:pPr>
    </w:p>
    <w:p w:rsidR="00897BAD" w:rsidRDefault="00FD7775" w:rsidP="001B7507">
      <w:pPr>
        <w:pStyle w:val="ListParagraph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  <w:r w:rsidR="00897BAD">
        <w:rPr>
          <w:b/>
        </w:rPr>
        <w:t xml:space="preserve"> </w:t>
      </w:r>
    </w:p>
    <w:p w:rsidR="00A23F33" w:rsidRPr="00DD0783" w:rsidRDefault="00897BAD" w:rsidP="001B7507">
      <w:pPr>
        <w:pStyle w:val="ListParagraph"/>
        <w:spacing w:after="0"/>
        <w:ind w:left="0"/>
        <w:jc w:val="both"/>
        <w:rPr>
          <w:b/>
        </w:rPr>
      </w:pPr>
      <w:r>
        <w:rPr>
          <w:b/>
        </w:rPr>
        <w:t>Typ projektu:  6.2.A i 6.2.B</w:t>
      </w:r>
      <w:r w:rsidR="00A23F33" w:rsidRPr="00DD0783">
        <w:rPr>
          <w:b/>
        </w:rPr>
        <w:t>: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telemedycyny. 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związane z termomodernizacją, przekraczające 49% wartości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FootnoteReference"/>
        </w:rPr>
        <w:footnoteReference w:id="56"/>
      </w:r>
      <w:r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FootnoteReference"/>
          <w:u w:val="single"/>
        </w:rPr>
        <w:footnoteReference w:id="57"/>
      </w:r>
      <w:r w:rsidRPr="00DD0783">
        <w:t>.</w:t>
      </w:r>
    </w:p>
    <w:p w:rsidR="00A23F3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FootnoteReference"/>
          <w:u w:val="single"/>
        </w:rPr>
        <w:footnoteReference w:id="58"/>
      </w:r>
      <w:r w:rsidRPr="00DD0783">
        <w:t>.</w:t>
      </w:r>
    </w:p>
    <w:p w:rsidR="005953E3" w:rsidRDefault="005953E3" w:rsidP="004F19B4">
      <w:pPr>
        <w:pStyle w:val="ListParagraph"/>
        <w:jc w:val="both"/>
      </w:pPr>
    </w:p>
    <w:p w:rsidR="005953E3" w:rsidRDefault="005953E3" w:rsidP="004F19B4">
      <w:pPr>
        <w:spacing w:after="0"/>
        <w:jc w:val="both"/>
        <w:rPr>
          <w:b/>
        </w:rPr>
      </w:pPr>
      <w:r w:rsidRPr="004F19B4">
        <w:rPr>
          <w:b/>
        </w:rPr>
        <w:t>Typ projektu:  6.2.</w:t>
      </w:r>
      <w:r w:rsidR="00897BAD">
        <w:rPr>
          <w:b/>
        </w:rPr>
        <w:t>C</w:t>
      </w:r>
      <w:r w:rsidRPr="004F19B4">
        <w:rPr>
          <w:b/>
        </w:rPr>
        <w:t>:</w:t>
      </w:r>
    </w:p>
    <w:p w:rsidR="00897BAD" w:rsidRPr="00DD0783" w:rsidRDefault="00897BAD" w:rsidP="00897BAD">
      <w:pPr>
        <w:pStyle w:val="ListParagraph"/>
        <w:numPr>
          <w:ilvl w:val="0"/>
          <w:numId w:val="5"/>
        </w:numPr>
        <w:jc w:val="both"/>
      </w:pPr>
      <w:r w:rsidRPr="004F19B4">
        <w:t>Wydatki związane z zakupem sprzętu medycznego, na którym będą świadczone usługi medyczne odpłatne</w:t>
      </w:r>
      <w:r w:rsidRPr="00DD0783">
        <w:t>, generujące przychód w projekcie.</w:t>
      </w:r>
    </w:p>
    <w:p w:rsidR="00F5436C" w:rsidRPr="00F5436C" w:rsidRDefault="00835E34" w:rsidP="00FD7901">
      <w:pPr>
        <w:pStyle w:val="ListParagraph"/>
        <w:numPr>
          <w:ilvl w:val="0"/>
          <w:numId w:val="5"/>
        </w:numPr>
        <w:jc w:val="both"/>
      </w:pPr>
      <w:r w:rsidRPr="004F19B4">
        <w:t>Wydatki wykraczające poza zakres rzeczowy ustalony z wojewodą dolnośląskim</w:t>
      </w:r>
      <w:r w:rsidR="00F5436C">
        <w:t xml:space="preserve"> (</w:t>
      </w:r>
      <w:r w:rsidR="00FD7901">
        <w:t>n</w:t>
      </w:r>
      <w:r w:rsidR="00FD7901" w:rsidRPr="00FD7901">
        <w:rPr>
          <w:rFonts w:ascii="Calibri" w:hAnsi="Calibri"/>
        </w:rPr>
        <w:t>ie dotyczy wydatków na podstawowe obowiązki informacyjne w ramach projektu</w:t>
      </w:r>
      <w:r w:rsidR="00F5436C">
        <w:rPr>
          <w:rFonts w:ascii="Calibri" w:hAnsi="Calibri"/>
        </w:rPr>
        <w:t>)</w:t>
      </w:r>
      <w:r w:rsidR="00F5436C" w:rsidRPr="00F5436C">
        <w:rPr>
          <w:rFonts w:ascii="Calibri" w:hAnsi="Calibri"/>
        </w:rPr>
        <w:t>.</w:t>
      </w:r>
    </w:p>
    <w:p w:rsidR="004F19B4" w:rsidRPr="00DD0783" w:rsidRDefault="004F19B4" w:rsidP="003B2988">
      <w:pPr>
        <w:pStyle w:val="ListParagraph"/>
        <w:jc w:val="both"/>
      </w:pPr>
    </w:p>
    <w:p w:rsidR="00A23F33" w:rsidRPr="00DD0783" w:rsidRDefault="00FD7775" w:rsidP="003B2988">
      <w:pPr>
        <w:pStyle w:val="ListParagraph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:rsidR="00A23F33" w:rsidRPr="00DD0783" w:rsidRDefault="00A23F33" w:rsidP="00E71C56">
      <w:pPr>
        <w:pStyle w:val="ListParagraph"/>
        <w:numPr>
          <w:ilvl w:val="0"/>
          <w:numId w:val="12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59"/>
      </w:r>
      <w:r w:rsidRPr="00DD0783">
        <w:t>.</w:t>
      </w:r>
    </w:p>
    <w:p w:rsidR="00042236" w:rsidRPr="00DD0783" w:rsidRDefault="00FC3DFA" w:rsidP="00E71C56">
      <w:pPr>
        <w:pStyle w:val="ListParagraph"/>
        <w:numPr>
          <w:ilvl w:val="0"/>
          <w:numId w:val="12"/>
        </w:numPr>
        <w:jc w:val="both"/>
      </w:pPr>
      <w:bookmarkStart w:id="19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FootnoteReference"/>
        </w:rPr>
        <w:footnoteReference w:id="60"/>
      </w:r>
      <w:r w:rsidR="003C461F" w:rsidRPr="00DD0783">
        <w:t xml:space="preserve"> </w:t>
      </w:r>
      <w:bookmarkEnd w:id="19"/>
      <w:r w:rsidR="00B27986">
        <w:t xml:space="preserve"> </w:t>
      </w:r>
      <w:r w:rsidRPr="00DD0783">
        <w:rPr>
          <w:vertAlign w:val="superscript"/>
        </w:rPr>
        <w:footnoteReference w:id="61"/>
      </w:r>
      <w:r w:rsidRPr="00DD0783">
        <w:t>.</w:t>
      </w:r>
      <w:bookmarkStart w:id="20" w:name="_Hlk493154503"/>
    </w:p>
    <w:p w:rsidR="00835141" w:rsidRPr="00DD0783" w:rsidRDefault="00835141" w:rsidP="00E71C56">
      <w:pPr>
        <w:pStyle w:val="ListParagraph"/>
        <w:numPr>
          <w:ilvl w:val="0"/>
          <w:numId w:val="12"/>
        </w:numPr>
        <w:jc w:val="both"/>
      </w:pPr>
      <w:r w:rsidRPr="00DD0783">
        <w:lastRenderedPageBreak/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FootnoteReference"/>
        </w:rPr>
        <w:footnoteReference w:id="62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FootnoteReference"/>
        </w:rPr>
        <w:footnoteReference w:id="63"/>
      </w:r>
      <w:r w:rsidRPr="00DD0783">
        <w:t xml:space="preserve">) </w:t>
      </w:r>
      <w:bookmarkEnd w:id="20"/>
      <w:r w:rsidRPr="00DD0783">
        <w:rPr>
          <w:rStyle w:val="FootnoteReference"/>
        </w:rPr>
        <w:footnoteReference w:id="64"/>
      </w:r>
      <w:r w:rsidRPr="00DD0783">
        <w:t>.</w:t>
      </w:r>
    </w:p>
    <w:p w:rsidR="00A23F33" w:rsidRPr="00DD0783" w:rsidRDefault="00042236" w:rsidP="00E71C56">
      <w:pPr>
        <w:pStyle w:val="ListParagraph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FootnoteReference"/>
        </w:rPr>
        <w:footnoteReference w:id="65"/>
      </w:r>
      <w:r w:rsidR="00981291"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FootnoteReference"/>
          <w:rFonts w:eastAsia="Times New Roman" w:cs="Times New Roman"/>
        </w:rPr>
        <w:footnoteReference w:id="66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FootnoteReference"/>
          <w:rFonts w:eastAsia="Times New Roman" w:cs="Times New Roman"/>
        </w:rPr>
        <w:footnoteReference w:id="67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FootnoteReference"/>
          <w:rFonts w:eastAsia="Times New Roman" w:cs="Times New Roman"/>
        </w:rPr>
        <w:footnoteReference w:id="68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FootnoteReference"/>
          <w:rFonts w:eastAsia="Times New Roman" w:cs="Times New Roman"/>
        </w:rPr>
        <w:footnoteReference w:id="69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70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zakup używanych środków trwałych.</w:t>
      </w:r>
    </w:p>
    <w:p w:rsidR="00FA6BCC" w:rsidRPr="00DD0783" w:rsidRDefault="00FA6BCC" w:rsidP="00E71C56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FootnoteReference"/>
          <w:rFonts w:eastAsia="Times New Roman" w:cs="Times New Roman"/>
          <w:b/>
        </w:rPr>
        <w:footnoteReference w:id="71"/>
      </w:r>
      <w:r w:rsidRPr="00DD0783">
        <w:rPr>
          <w:rFonts w:eastAsia="Times New Roman" w:cs="Times New Roman"/>
        </w:rPr>
        <w:t>.</w:t>
      </w:r>
    </w:p>
    <w:p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bookmarkStart w:id="21" w:name="_Hlk21428226"/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</w:t>
      </w:r>
      <w:bookmarkEnd w:id="21"/>
      <w:r w:rsidR="00A23F33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FootnoteReference"/>
        </w:rPr>
        <w:footnoteReference w:id="72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FootnoteReference"/>
          <w:rFonts w:eastAsia="Times New Roman" w:cs="Times New Roman"/>
        </w:rPr>
        <w:footnoteReference w:id="73"/>
      </w:r>
      <w:r w:rsidRPr="00DD0783">
        <w:t>.</w:t>
      </w:r>
    </w:p>
    <w:p w:rsidR="00A23F33" w:rsidRDefault="00A23F33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2" w:name="_Hlk21416073"/>
      <w:r w:rsidRPr="00DD0783">
        <w:rPr>
          <w:rFonts w:eastAsia="Times New Roman" w:cs="Times New Roman"/>
        </w:rPr>
        <w:t>Wydatki na infrastrukturę szkolnictwa ponadgimnazjalnego ogólnego w przypadku naborów skierowanych do szkolnictw</w:t>
      </w:r>
      <w:r w:rsidR="004739A6">
        <w:rPr>
          <w:rFonts w:eastAsia="Times New Roman" w:cs="Times New Roman"/>
        </w:rPr>
        <w:t>a</w:t>
      </w:r>
      <w:r w:rsidRPr="00DD0783">
        <w:rPr>
          <w:rFonts w:eastAsia="Times New Roman" w:cs="Times New Roman"/>
        </w:rPr>
        <w:t xml:space="preserve"> ponadgimnazjalnego zawodowego</w:t>
      </w:r>
      <w:r w:rsidRPr="00DD0783">
        <w:rPr>
          <w:rFonts w:eastAsia="Times New Roman" w:cs="Times New Roman"/>
          <w:vertAlign w:val="superscript"/>
        </w:rPr>
        <w:footnoteReference w:id="74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FootnoteReference"/>
          <w:rFonts w:eastAsia="Times New Roman" w:cs="Times New Roman"/>
        </w:rPr>
        <w:footnoteReference w:id="75"/>
      </w:r>
      <w:r w:rsidRPr="00DD0783">
        <w:rPr>
          <w:rFonts w:eastAsia="Times New Roman" w:cs="Times New Roman"/>
        </w:rPr>
        <w:t>.</w:t>
      </w:r>
    </w:p>
    <w:p w:rsidR="009828BB" w:rsidRPr="00DD0783" w:rsidRDefault="009828BB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3" w:name="_Hlk21428619"/>
      <w:bookmarkEnd w:id="22"/>
      <w:r w:rsidRPr="00DD0783">
        <w:rPr>
          <w:rFonts w:eastAsia="Times New Roman" w:cs="Times New Roman"/>
        </w:rPr>
        <w:t xml:space="preserve">Wydatki na infrastrukturę </w:t>
      </w:r>
      <w:r>
        <w:rPr>
          <w:rFonts w:eastAsia="Times New Roman" w:cs="Times New Roman"/>
        </w:rPr>
        <w:t>szkół podstawowych</w:t>
      </w:r>
      <w:bookmarkEnd w:id="23"/>
      <w:r>
        <w:rPr>
          <w:rStyle w:val="FootnoteReference"/>
          <w:rFonts w:eastAsia="Times New Roman" w:cs="Times New Roman"/>
        </w:rPr>
        <w:footnoteReference w:id="76"/>
      </w:r>
      <w:r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:rsidR="00243F87" w:rsidRPr="00DD0783" w:rsidRDefault="00243F87" w:rsidP="00E71C56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FootnoteReference"/>
          <w:rFonts w:eastAsia="Times New Roman" w:cs="Times New Roman"/>
          <w:b/>
        </w:rPr>
        <w:footnoteReference w:id="77"/>
      </w:r>
      <w:r w:rsidRPr="00DD0783">
        <w:rPr>
          <w:rFonts w:eastAsia="Times New Roman" w:cs="Times New Roman"/>
        </w:rPr>
        <w:t>.</w:t>
      </w:r>
    </w:p>
    <w:p w:rsidR="00EA19D0" w:rsidRPr="00025329" w:rsidRDefault="00A23F33" w:rsidP="00E71C56">
      <w:pPr>
        <w:pStyle w:val="ListParagraph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p w:rsidR="00025329" w:rsidRDefault="00025329" w:rsidP="00025329">
      <w:pPr>
        <w:pStyle w:val="ListParagraph"/>
        <w:tabs>
          <w:tab w:val="left" w:pos="5330"/>
        </w:tabs>
        <w:spacing w:line="240" w:lineRule="auto"/>
        <w:jc w:val="both"/>
        <w:rPr>
          <w:rFonts w:eastAsia="Times New Roman" w:cs="Times New Roman"/>
        </w:rPr>
      </w:pPr>
    </w:p>
    <w:p w:rsidR="00025329" w:rsidRPr="00025329" w:rsidRDefault="00025329" w:rsidP="00F67081">
      <w:pPr>
        <w:pStyle w:val="ListParagraph"/>
        <w:tabs>
          <w:tab w:val="left" w:pos="5330"/>
        </w:tabs>
        <w:spacing w:line="240" w:lineRule="auto"/>
        <w:jc w:val="both"/>
        <w:rPr>
          <w:b/>
        </w:rPr>
      </w:pPr>
    </w:p>
    <w:p w:rsidR="00526548" w:rsidRDefault="00526548" w:rsidP="00F67081">
      <w:pPr>
        <w:pBdr>
          <w:top w:val="single" w:sz="4" w:space="1" w:color="auto"/>
        </w:pBdr>
        <w:tabs>
          <w:tab w:val="left" w:pos="5330"/>
        </w:tabs>
        <w:spacing w:after="0" w:line="240" w:lineRule="auto"/>
        <w:jc w:val="center"/>
        <w:rPr>
          <w:b/>
        </w:rPr>
      </w:pPr>
    </w:p>
    <w:p w:rsidR="00526548" w:rsidRPr="00A82785" w:rsidRDefault="00526548" w:rsidP="00F67081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lastRenderedPageBreak/>
        <w:t xml:space="preserve">4. </w:t>
      </w:r>
      <w:r w:rsidRPr="00A82785">
        <w:rPr>
          <w:b/>
        </w:rPr>
        <w:t>UPROSZCZONE METODY ROZLICZANIA WYDATKÓW</w:t>
      </w:r>
    </w:p>
    <w:p w:rsidR="00526548" w:rsidRDefault="00526548" w:rsidP="00526548">
      <w:pPr>
        <w:tabs>
          <w:tab w:val="left" w:pos="5330"/>
        </w:tabs>
        <w:spacing w:line="240" w:lineRule="auto"/>
        <w:jc w:val="both"/>
      </w:pPr>
      <w:r>
        <w:t xml:space="preserve">Dla określonych </w:t>
      </w:r>
      <w:r w:rsidRPr="006D17CB">
        <w:t xml:space="preserve">konkursów </w:t>
      </w:r>
      <w:r>
        <w:t xml:space="preserve">w ramach RPO WD 2014-2020 istnieje </w:t>
      </w:r>
      <w:r w:rsidRPr="006D17CB">
        <w:t xml:space="preserve">możliwość rozliczania wybranych kategorii kosztów pośrednich za pomocą </w:t>
      </w:r>
      <w:r w:rsidRPr="006D17CB">
        <w:rPr>
          <w:b/>
        </w:rPr>
        <w:t>stawki ryczałtowej</w:t>
      </w:r>
      <w:r w:rsidRPr="006D17CB">
        <w:t xml:space="preserve"> (uwzględniając zapisy z art. 68 Rozporządzenia Parlamentu Europejskiego i Rady (UE) Nr 1303</w:t>
      </w:r>
      <w:r w:rsidRPr="00843D11">
        <w:t>/2013</w:t>
      </w:r>
      <w:r w:rsidR="000C763D" w:rsidRPr="00843D11">
        <w:t xml:space="preserve">, zgodnie z dokumentem IZ RPO WD pn. </w:t>
      </w:r>
      <w:r w:rsidR="000C763D" w:rsidRPr="00F67081">
        <w:rPr>
          <w:i/>
        </w:rPr>
        <w:t>„Uproszczone metody rozliczania wydatków</w:t>
      </w:r>
      <w:r w:rsidR="00941D72" w:rsidRPr="00843D11">
        <w:rPr>
          <w:i/>
        </w:rPr>
        <w:t xml:space="preserve"> dla EFRR w ramach RPO WD 2014-2020</w:t>
      </w:r>
      <w:r w:rsidR="000C763D" w:rsidRPr="00F67081">
        <w:rPr>
          <w:i/>
        </w:rPr>
        <w:t>”</w:t>
      </w:r>
      <w:r w:rsidRPr="00843D11">
        <w:t>).</w:t>
      </w:r>
      <w:r>
        <w:t xml:space="preserve"> </w:t>
      </w:r>
    </w:p>
    <w:p w:rsidR="00526548" w:rsidRDefault="00526548" w:rsidP="00526548">
      <w:pPr>
        <w:tabs>
          <w:tab w:val="left" w:pos="5330"/>
        </w:tabs>
        <w:spacing w:line="240" w:lineRule="auto"/>
        <w:jc w:val="both"/>
        <w:rPr>
          <w:b/>
        </w:rPr>
      </w:pPr>
      <w:r w:rsidRPr="00325767">
        <w:rPr>
          <w:b/>
        </w:rPr>
        <w:t xml:space="preserve">Dopuszczalność oraz warunki zastosowania uproszczonych metod rozliczania wydatków </w:t>
      </w:r>
      <w:r>
        <w:rPr>
          <w:b/>
        </w:rPr>
        <w:t>określa</w:t>
      </w:r>
      <w:r w:rsidRPr="00325767">
        <w:rPr>
          <w:b/>
        </w:rPr>
        <w:t xml:space="preserve"> </w:t>
      </w:r>
      <w:r>
        <w:rPr>
          <w:b/>
        </w:rPr>
        <w:t xml:space="preserve">każdorazowo </w:t>
      </w:r>
      <w:r w:rsidRPr="00325767">
        <w:rPr>
          <w:b/>
        </w:rPr>
        <w:t>regulamin konkursu</w:t>
      </w:r>
      <w:r>
        <w:rPr>
          <w:b/>
        </w:rPr>
        <w:t xml:space="preserve"> lub odpowiednio zasady ubiegania się o wsparcie w trybie pozakonkursowym</w:t>
      </w:r>
      <w:r w:rsidRPr="00AF3312">
        <w:rPr>
          <w:b/>
        </w:rPr>
        <w:t>.</w:t>
      </w:r>
    </w:p>
    <w:p w:rsidR="00526548" w:rsidRPr="003B200E" w:rsidRDefault="00526548" w:rsidP="00526548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AF3312">
        <w:rPr>
          <w:b/>
        </w:rPr>
        <w:t>Jeże</w:t>
      </w:r>
      <w:r w:rsidRPr="003B200E">
        <w:rPr>
          <w:b/>
        </w:rPr>
        <w:t>li w ramach naboru przewiduje się zastosowanie stawki ryczałtowej dla wybranych kategorii kosztów, to są one kwalifikowalne wyłącznie w ramach tej stawki. Oznacza to, że nie ma możliwości rozliczania tych kosztów zgodnie z zasadą faktycznego poniesienia wydatku – na podstawie przedstawianych dokumentów księgowych (wraz z odpowiednim dokumentem potwierdzającym dokonanie płatności (o ile dotyczy)). Regulamin konkursu</w:t>
      </w:r>
      <w:r>
        <w:rPr>
          <w:b/>
        </w:rPr>
        <w:t xml:space="preserve"> lub odpowiednio zasady ubiegania się o</w:t>
      </w:r>
      <w:r w:rsidR="005A2D3C">
        <w:rPr>
          <w:b/>
        </w:rPr>
        <w:t> </w:t>
      </w:r>
      <w:r>
        <w:rPr>
          <w:b/>
        </w:rPr>
        <w:t>wsparcie w trybie pozakonkursowym</w:t>
      </w:r>
      <w:r w:rsidRPr="003B200E">
        <w:rPr>
          <w:b/>
        </w:rPr>
        <w:t xml:space="preserve"> determinuj</w:t>
      </w:r>
      <w:r>
        <w:rPr>
          <w:b/>
        </w:rPr>
        <w:t>ą</w:t>
      </w:r>
      <w:r w:rsidRPr="003B200E">
        <w:rPr>
          <w:b/>
        </w:rPr>
        <w:t xml:space="preserve"> sposób rozliczenia określonych  wydatków i nie pozostawia</w:t>
      </w:r>
      <w:r>
        <w:rPr>
          <w:b/>
        </w:rPr>
        <w:t>ją</w:t>
      </w:r>
      <w:r w:rsidRPr="003B200E">
        <w:rPr>
          <w:b/>
        </w:rPr>
        <w:t xml:space="preserve"> możliwości wyboru Wnioskodawcy.</w:t>
      </w:r>
    </w:p>
    <w:p w:rsidR="00526548" w:rsidRPr="00526548" w:rsidRDefault="00526548" w:rsidP="00526548">
      <w:pPr>
        <w:tabs>
          <w:tab w:val="left" w:pos="5330"/>
        </w:tabs>
        <w:spacing w:line="240" w:lineRule="auto"/>
        <w:jc w:val="both"/>
      </w:pPr>
      <w:r w:rsidRPr="00526548">
        <w:t>W przypadku rozliczania wydatków za pomocą stawki ryczałtowej budżet projektu dzieli się na 3 grupy kosztów:</w:t>
      </w:r>
    </w:p>
    <w:p w:rsidR="00526548" w:rsidRPr="007C5B38" w:rsidRDefault="00526548" w:rsidP="0052654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9E483C">
        <w:rPr>
          <w:rFonts w:cs="Calibri"/>
        </w:rPr>
        <w:t>koszty rozliczane</w:t>
      </w:r>
      <w:r w:rsidRPr="007C5B38">
        <w:rPr>
          <w:rFonts w:cs="Calibri"/>
        </w:rPr>
        <w:t xml:space="preserve"> w ramach stawki ryczałtowej, </w:t>
      </w:r>
    </w:p>
    <w:p w:rsidR="00526548" w:rsidRPr="007C5B38" w:rsidRDefault="00526548" w:rsidP="0052654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(tj. w oparciu o rzeczywiste koszty wykazywane przez Beneficjenta we wniosku o płatność i potwierdzan</w:t>
      </w:r>
      <w:r w:rsidR="00D347F2">
        <w:rPr>
          <w:rFonts w:cs="Calibri"/>
        </w:rPr>
        <w:t>e</w:t>
      </w:r>
      <w:r w:rsidRPr="007C5B38">
        <w:rPr>
          <w:rFonts w:cs="Calibri"/>
        </w:rPr>
        <w:t xml:space="preserve"> dokumentami księgowymi)</w:t>
      </w:r>
      <w:r w:rsidR="00D347F2">
        <w:rPr>
          <w:rFonts w:cs="Calibri"/>
        </w:rPr>
        <w:t>,</w:t>
      </w:r>
      <w:r w:rsidRPr="007C5B38">
        <w:rPr>
          <w:rFonts w:cs="Calibri"/>
        </w:rPr>
        <w:t xml:space="preserve"> nie stanowiące podstawy wyliczenia stawki ryczałtowej, o ile zastosowanie stawki ryczałtowej wymaga określenia tego typu kosztów</w:t>
      </w:r>
      <w:r>
        <w:rPr>
          <w:rFonts w:cs="Calibri"/>
        </w:rPr>
        <w:t>,</w:t>
      </w:r>
    </w:p>
    <w:p w:rsidR="00526548" w:rsidRPr="007C5B38" w:rsidRDefault="00526548" w:rsidP="0052654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stanowiące podstawę wyliczenia stawki ryczałtowej</w:t>
      </w:r>
      <w:r>
        <w:rPr>
          <w:rFonts w:cs="Calibri"/>
        </w:rPr>
        <w:t>.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6329D5" w:rsidRDefault="00526548" w:rsidP="00526548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AF3312">
        <w:rPr>
          <w:b/>
        </w:rPr>
        <w:t>Ze względu na specyficzny charakter projektów, poniższy ogólny katalog kosztów w poszczególnych kategoriach może zostać doprecyzowany w regulaminie konkursu lub odpowiednio w zasad</w:t>
      </w:r>
      <w:r w:rsidR="007A77C8" w:rsidRPr="00AF3312">
        <w:rPr>
          <w:b/>
        </w:rPr>
        <w:t>ach</w:t>
      </w:r>
      <w:r w:rsidRPr="00AF3312">
        <w:rPr>
          <w:b/>
        </w:rPr>
        <w:t xml:space="preserve"> ubiegania się o wsparcie w trybie pozakonkursowym, dopuszczający</w:t>
      </w:r>
      <w:r w:rsidR="0069710C" w:rsidRPr="00AF3312">
        <w:rPr>
          <w:b/>
        </w:rPr>
        <w:t>ch</w:t>
      </w:r>
      <w:r w:rsidRPr="00AF3312">
        <w:rPr>
          <w:b/>
        </w:rPr>
        <w:t xml:space="preserve"> możliwość zastosowania uproszczonych metod rozliczania wydatków</w:t>
      </w:r>
      <w:r w:rsidRPr="006329D5">
        <w:rPr>
          <w:b/>
        </w:rPr>
        <w:t xml:space="preserve">.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A. </w:t>
      </w:r>
      <w:r>
        <w:rPr>
          <w:rFonts w:cs="Calibri"/>
          <w:b/>
        </w:rPr>
        <w:t>K</w:t>
      </w:r>
      <w:r w:rsidRPr="007C5B38">
        <w:rPr>
          <w:rFonts w:cs="Calibri"/>
          <w:b/>
        </w:rPr>
        <w:t>oszty rozliczane w ramach stawki ryczałtowej: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Stawką ryczałtową są obejmowane koszty pośrednie, tj. </w:t>
      </w:r>
      <w:r w:rsidR="00BA7DC6" w:rsidRPr="00BA7DC6">
        <w:rPr>
          <w:rFonts w:cs="Calibri"/>
        </w:rPr>
        <w:t xml:space="preserve">koszty niezbędne do realizacji projektu, ale niedotyczące bezpośrednio głównego przedmiotu projektu, wskazane jako kwalifikowalne w regulaminie konkursu lub zasadach ubiegania się o wsparcie w trybie pozakonkursowym. Obejmują one w szczególności koszty administracyjne, w przypadku których trudno jest dokładnie określić kwotę, 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wynikające zarówno z angażowania personelu beneficjenta jak i wynikające z zakupu usług/towarów w drodze zamówień.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lastRenderedPageBreak/>
        <w:t xml:space="preserve">Do katalogu kosztów rozliczanych w ramach stawki ryczałtowej </w:t>
      </w:r>
      <w:r>
        <w:rPr>
          <w:rFonts w:cs="Calibri"/>
        </w:rPr>
        <w:t xml:space="preserve">zalicza się </w:t>
      </w:r>
      <w:r w:rsidRPr="007C5B38">
        <w:rPr>
          <w:rFonts w:cs="Calibri"/>
        </w:rPr>
        <w:t>następujące rodzaje kosztów: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321E4D" w:rsidRDefault="00321E4D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</w:p>
    <w:p w:rsidR="00526548" w:rsidRPr="009B2F46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2F46">
        <w:rPr>
          <w:rFonts w:cs="Calibri"/>
          <w:b/>
          <w:u w:val="single"/>
        </w:rPr>
        <w:t>Grupa kosztów związanych z zarządzaniem projektem:</w:t>
      </w:r>
    </w:p>
    <w:p w:rsidR="00526548" w:rsidRPr="007C5B38" w:rsidRDefault="00526548" w:rsidP="003A6B1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koordynatora/menadżera/kierownika projektu oraz inn</w:t>
      </w:r>
      <w:r>
        <w:rPr>
          <w:rFonts w:cs="Calibri"/>
        </w:rPr>
        <w:t>ych</w:t>
      </w:r>
      <w:r w:rsidRPr="007C5B38">
        <w:rPr>
          <w:rFonts w:cs="Calibri"/>
        </w:rPr>
        <w:t xml:space="preserve"> </w:t>
      </w:r>
      <w:r>
        <w:rPr>
          <w:rFonts w:cs="Calibri"/>
        </w:rPr>
        <w:t xml:space="preserve">osób </w:t>
      </w:r>
      <w:r w:rsidRPr="007C5B38">
        <w:rPr>
          <w:rFonts w:cs="Calibri"/>
        </w:rPr>
        <w:t>bezpośrednio zaangażowan</w:t>
      </w:r>
      <w:r>
        <w:rPr>
          <w:rFonts w:cs="Calibri"/>
        </w:rPr>
        <w:t>ych</w:t>
      </w:r>
      <w:r w:rsidRPr="007C5B38">
        <w:rPr>
          <w:rFonts w:cs="Calibri"/>
        </w:rPr>
        <w:t xml:space="preserve"> w zarządzanie projektem, monitorowanie i jego rozliczanie lub prowadzenie innych działań administracyjnych w projekcie, o ile </w:t>
      </w:r>
      <w:r w:rsidR="00C833FC">
        <w:rPr>
          <w:rFonts w:cs="Calibri"/>
        </w:rPr>
        <w:t>ich</w:t>
      </w:r>
      <w:r w:rsidRPr="007C5B38">
        <w:rPr>
          <w:rFonts w:cs="Calibri"/>
        </w:rPr>
        <w:t xml:space="preserve"> zatrudnienie jest niezbędne dla realizacji projektu, w tym w szczególności koszty wynagrodzenia tych osób, ich delegacji służbowych</w:t>
      </w:r>
      <w:r>
        <w:rPr>
          <w:rFonts w:cs="Calibri"/>
        </w:rPr>
        <w:t xml:space="preserve"> </w:t>
      </w:r>
      <w:r w:rsidR="0045119D">
        <w:rPr>
          <w:rFonts w:cs="Calibri"/>
        </w:rPr>
        <w:t xml:space="preserve">(z zastrzeżeniem poniższego pkt. 7) </w:t>
      </w:r>
      <w:r w:rsidRPr="007C5B38">
        <w:rPr>
          <w:rFonts w:cs="Calibri"/>
        </w:rPr>
        <w:t>oraz koszty związane z wdrażaniem polityki równych szans przez te osoby,</w:t>
      </w:r>
    </w:p>
    <w:p w:rsidR="00526548" w:rsidRDefault="00526548" w:rsidP="003A6B1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:rsidR="001D03FF" w:rsidRDefault="001D03FF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innych usług polegających na zlecaniu zadań związanych z zarządzaniem projektem (np. inżynier kontraktu, koordynator projektu), </w:t>
      </w:r>
    </w:p>
    <w:p w:rsidR="001D03FF" w:rsidRDefault="001D03FF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usług związanych z prowadzeniem nadzorów w projekcie (innych niż nadzór autorski), w tym nadzór inwestorski oraz nadzory branżowe</w:t>
      </w:r>
      <w:r>
        <w:rPr>
          <w:rFonts w:cs="Calibri"/>
        </w:rPr>
        <w:t>,</w:t>
      </w:r>
    </w:p>
    <w:p w:rsidR="00526548" w:rsidRDefault="00526548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personelu obsługowego (obsługa kadrowa, finansowa, administracyjna, sekretariat, kancelaria, obsługa prawna) zatrudnionego na potrzeby funkcjonowania jednostki, a</w:t>
      </w:r>
      <w:r w:rsidR="00E36E16" w:rsidRPr="001D03FF">
        <w:rPr>
          <w:rFonts w:cs="Calibri"/>
        </w:rPr>
        <w:t> </w:t>
      </w:r>
      <w:r w:rsidRPr="001D03FF">
        <w:rPr>
          <w:rFonts w:cs="Calibri"/>
        </w:rPr>
        <w:t>wykonującego zadania związane z obsługą projektu,</w:t>
      </w:r>
    </w:p>
    <w:p w:rsidR="00526548" w:rsidRDefault="00526548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obsługi technicznej/personelu technicznego (np. informatyka) nie </w:t>
      </w:r>
      <w:r w:rsidR="00E90646" w:rsidRPr="001D03FF">
        <w:rPr>
          <w:rFonts w:cs="Calibri"/>
        </w:rPr>
        <w:t>stanowiące wydatków/kosztów osobowych związanych z zaangażowaniem personelu (kadry merytorycznej)</w:t>
      </w:r>
      <w:r w:rsidRPr="001D03FF">
        <w:rPr>
          <w:rFonts w:cs="Calibri"/>
        </w:rPr>
        <w:t>,</w:t>
      </w:r>
    </w:p>
    <w:p w:rsidR="001D03FF" w:rsidRDefault="001D03FF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delegacji służbowych z wyłączeniem delegacji związanych z udziałem w targach i misjach gospodarczych</w:t>
      </w:r>
      <w:r w:rsidRPr="00F66E26">
        <w:rPr>
          <w:rFonts w:cs="Calibri"/>
        </w:rPr>
        <w:t>.</w:t>
      </w:r>
    </w:p>
    <w:p w:rsidR="00526548" w:rsidRPr="001D03FF" w:rsidRDefault="00526548" w:rsidP="001D03F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:rsidR="00526548" w:rsidRPr="0026018E" w:rsidRDefault="00526548" w:rsidP="003A6B11">
      <w:pPr>
        <w:autoSpaceDE w:val="0"/>
        <w:autoSpaceDN w:val="0"/>
        <w:adjustRightInd w:val="0"/>
        <w:spacing w:after="0"/>
        <w:ind w:left="709" w:hanging="709"/>
        <w:rPr>
          <w:rFonts w:cs="Calibri"/>
          <w:b/>
          <w:u w:val="single"/>
        </w:rPr>
      </w:pPr>
      <w:r w:rsidRPr="0026018E">
        <w:rPr>
          <w:rFonts w:cs="Calibri"/>
          <w:b/>
          <w:u w:val="single"/>
        </w:rPr>
        <w:t xml:space="preserve">Grupa </w:t>
      </w:r>
      <w:r>
        <w:rPr>
          <w:rFonts w:cs="Calibri"/>
          <w:b/>
          <w:u w:val="single"/>
        </w:rPr>
        <w:t xml:space="preserve">pozostałych </w:t>
      </w:r>
      <w:r w:rsidRPr="0026018E">
        <w:rPr>
          <w:rFonts w:cs="Calibri"/>
          <w:b/>
          <w:u w:val="single"/>
        </w:rPr>
        <w:t>kosztów administracyjnych</w:t>
      </w:r>
      <w:r>
        <w:rPr>
          <w:rFonts w:cs="Calibri"/>
          <w:b/>
          <w:u w:val="single"/>
        </w:rPr>
        <w:t>: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utrzymania powierzchni biurowych (czynsz, najem, opłaty administracyjne) związanych z</w:t>
      </w:r>
      <w:r w:rsidR="00E36E16">
        <w:rPr>
          <w:rFonts w:cs="Calibri"/>
        </w:rPr>
        <w:t> </w:t>
      </w:r>
      <w:r w:rsidRPr="007C5B38">
        <w:rPr>
          <w:rFonts w:cs="Calibri"/>
        </w:rPr>
        <w:t>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wydatki związane z otworzeniem lub prowadzeniem wyodrębnionego na rzecz projektu subkonta na rachunku bankowym lub odrębnego rachunku bankowego,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amortyzacja, najem lub zakup aktywów (środków trwałych i wartości niematerialnych  i prawnych) używanych na potrzeby </w:t>
      </w:r>
      <w:r w:rsidR="009074A5">
        <w:rPr>
          <w:rFonts w:cs="Calibri"/>
        </w:rPr>
        <w:t xml:space="preserve">zarządzania projektem </w:t>
      </w:r>
      <w:r w:rsidRPr="007C5B38">
        <w:rPr>
          <w:rFonts w:cs="Calibri"/>
        </w:rPr>
        <w:t xml:space="preserve">, o którym mowa w pkt </w:t>
      </w:r>
      <w:r w:rsidR="009074A5">
        <w:rPr>
          <w:rFonts w:cs="Calibri"/>
        </w:rPr>
        <w:t>1-7</w:t>
      </w:r>
      <w:r w:rsidRPr="007C5B38">
        <w:rPr>
          <w:rFonts w:cs="Calibri"/>
        </w:rPr>
        <w:t xml:space="preserve"> oraz inne nie przeznaczone w 100% do realizacji działań bezpośrednich,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opłaty za energię elektryczną, cieplną, gazową i wodę, opłaty przesyłowe, opłaty za odprowadzanie ścieków w zakresie związanym z 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pocztowych, telefonicznych, internetowych, kurierskich związanych z 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powielania dokumentów związanych z 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materiałów biurowych i artykułów piśmienniczych związanych z 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ubezpieczeń majątkowych</w:t>
      </w:r>
      <w:r>
        <w:rPr>
          <w:rFonts w:cs="Calibri"/>
        </w:rPr>
        <w:t xml:space="preserve"> związanych z projektem </w:t>
      </w:r>
      <w:r w:rsidRPr="007C5B38">
        <w:rPr>
          <w:rFonts w:cs="Calibri"/>
        </w:rPr>
        <w:t xml:space="preserve"> i innych, z wyłączeniem ubezpieczeń osób i eksponatów w związku z udziałem w targach i misjach gospodarczych,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lastRenderedPageBreak/>
        <w:t>koszty ochrony</w:t>
      </w:r>
      <w:r>
        <w:rPr>
          <w:rFonts w:cs="Calibri"/>
        </w:rPr>
        <w:t xml:space="preserve"> mienia związanego z projektem</w:t>
      </w:r>
      <w:r w:rsidRPr="007C5B38">
        <w:rPr>
          <w:rFonts w:cs="Calibri"/>
        </w:rPr>
        <w:t>, z wyłączeniem ubezpieczeń osób i eksponatów w</w:t>
      </w:r>
      <w:r w:rsidR="00E36E16">
        <w:rPr>
          <w:rFonts w:cs="Calibri"/>
        </w:rPr>
        <w:t> </w:t>
      </w:r>
      <w:r w:rsidRPr="007C5B38">
        <w:rPr>
          <w:rFonts w:cs="Calibri"/>
        </w:rPr>
        <w:t>związku z udziałem w targach i misjach gospodarczych,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sprzątania pomieszczeń związanych z obsługą administracyjną projektu, w tym środki do utrzymania ich czystości oraz dezynsekcję, dezynfekcję, deratyzację tych pomieszczeń,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utylizacji odpadów na potrzeby zarządzania projektem,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hosting na potrzeby funkcjonowania projektu,</w:t>
      </w:r>
    </w:p>
    <w:p w:rsidR="0052654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opłat skarbowych i notarialnych związanych z realizacją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tłumaczenia dokumentów niezbędnych do przedłożenia instytucji zarządzającej na potrzeby rozliczenia i kontroli prawidłowej realizacji projektu</w:t>
      </w:r>
      <w:r>
        <w:rPr>
          <w:rFonts w:cs="Calibri"/>
        </w:rPr>
        <w:t>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</w:t>
      </w:r>
      <w:r w:rsidR="009074A5">
        <w:rPr>
          <w:rFonts w:cs="Calibri"/>
        </w:rPr>
        <w:t xml:space="preserve"> ustanowienia</w:t>
      </w:r>
      <w:r w:rsidRPr="007C5B38">
        <w:rPr>
          <w:rFonts w:cs="Calibri"/>
        </w:rPr>
        <w:t xml:space="preserve"> zabezpieczenia prawidłowej realizacji umowy</w:t>
      </w:r>
      <w:r w:rsidR="00E90646">
        <w:rPr>
          <w:rFonts w:cs="Calibri"/>
        </w:rPr>
        <w:t xml:space="preserve"> o dofinansowanie projektu</w:t>
      </w:r>
      <w:r>
        <w:rPr>
          <w:rFonts w:cs="Calibri"/>
        </w:rPr>
        <w:t>.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:rsidR="00526548" w:rsidRPr="00167C31" w:rsidRDefault="00526548" w:rsidP="009074A5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167C31">
        <w:rPr>
          <w:rFonts w:cs="Calibri"/>
          <w:b/>
        </w:rPr>
        <w:t>Koszty informacji i promocji:</w:t>
      </w:r>
    </w:p>
    <w:p w:rsidR="0052654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działania  informacyjno-promocyjne  projektu  (np.  zakup  materiałów  promocyjnych  i informacyjnych, zakup ogłoszeń prasowych, </w:t>
      </w:r>
      <w:r w:rsidR="00E90646">
        <w:rPr>
          <w:rFonts w:cs="Calibri"/>
        </w:rPr>
        <w:t>plakat/tablice promocyjne/</w:t>
      </w:r>
      <w:r w:rsidRPr="007C5B38">
        <w:rPr>
          <w:rFonts w:cs="Calibri"/>
        </w:rPr>
        <w:t>tablice informacyjne), wynikające z obowiązków określonych w umowie o dofinansowanie projektu</w:t>
      </w:r>
      <w:r w:rsidR="00C833FC">
        <w:rPr>
          <w:rFonts w:cs="Calibri"/>
        </w:rPr>
        <w:t xml:space="preserve">. </w:t>
      </w:r>
    </w:p>
    <w:p w:rsidR="00843D11" w:rsidRDefault="00843D11" w:rsidP="00843D11">
      <w:pPr>
        <w:pStyle w:val="ListParagraph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:rsidR="00843D11" w:rsidRDefault="00843D11" w:rsidP="00843D11">
      <w:pPr>
        <w:pStyle w:val="ListParagraph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:rsidR="00843D11" w:rsidRPr="009074A5" w:rsidRDefault="00843D11" w:rsidP="009074A5">
      <w:pPr>
        <w:jc w:val="both"/>
        <w:rPr>
          <w:rFonts w:cs="Calibri"/>
          <w:b/>
        </w:rPr>
      </w:pPr>
      <w:r w:rsidRPr="009074A5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:rsidR="00843D11" w:rsidRPr="00BA7DC6" w:rsidRDefault="00843D11" w:rsidP="009074A5">
      <w:pPr>
        <w:jc w:val="both"/>
        <w:rPr>
          <w:rFonts w:cs="Calibri"/>
        </w:rPr>
      </w:pPr>
      <w:r w:rsidRPr="000F7BBA">
        <w:rPr>
          <w:rFonts w:cs="Calibri"/>
        </w:rPr>
        <w:t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</w:t>
      </w:r>
      <w:r w:rsidRPr="00F67081">
        <w:rPr>
          <w:rFonts w:cs="Calibri"/>
        </w:rPr>
        <w:t xml:space="preserve">ocy </w:t>
      </w:r>
      <w:r w:rsidRPr="00F67081">
        <w:rPr>
          <w:rFonts w:cs="Calibri"/>
          <w:i/>
        </w:rPr>
        <w:t>de minimis</w:t>
      </w:r>
      <w:r w:rsidRPr="00BA7DC6">
        <w:rPr>
          <w:rFonts w:cs="Calibri"/>
        </w:rPr>
        <w:t>.</w:t>
      </w:r>
    </w:p>
    <w:p w:rsidR="00843D11" w:rsidRPr="007C5B38" w:rsidRDefault="00843D11" w:rsidP="009074A5">
      <w:pPr>
        <w:pStyle w:val="ListParagraph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B.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nie stanowiące podstawy wyliczenia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025329">
        <w:rPr>
          <w:rFonts w:cs="Calibri"/>
          <w:i/>
        </w:rPr>
        <w:t>cross-financing</w:t>
      </w:r>
      <w:r w:rsidRPr="007C5B38">
        <w:rPr>
          <w:rFonts w:cs="Calibri"/>
        </w:rPr>
        <w:t>.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074A5">
        <w:rPr>
          <w:rFonts w:ascii="Calibri" w:eastAsia="Calibri" w:hAnsi="Calibri" w:cs="Calibri"/>
          <w:lang w:eastAsia="en-US"/>
        </w:rPr>
        <w:t>Podwykonawstwo</w:t>
      </w:r>
      <w:r w:rsidRPr="00CB18AB">
        <w:rPr>
          <w:rFonts w:ascii="Calibri" w:eastAsia="Calibri" w:hAnsi="Calibri" w:cs="Calibri"/>
          <w:lang w:eastAsia="en-US"/>
        </w:rPr>
        <w:t xml:space="preserve"> – </w:t>
      </w:r>
      <w:r>
        <w:rPr>
          <w:rFonts w:ascii="Calibri" w:eastAsia="Calibri" w:hAnsi="Calibri" w:cs="Calibri"/>
          <w:lang w:eastAsia="en-US"/>
        </w:rPr>
        <w:t>j</w:t>
      </w:r>
      <w:r w:rsidRPr="00CB18AB">
        <w:rPr>
          <w:rFonts w:ascii="Calibri" w:eastAsia="Calibri" w:hAnsi="Calibri" w:cs="Calibri"/>
          <w:lang w:eastAsia="en-US"/>
        </w:rPr>
        <w:t xml:space="preserve">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eneficjentem, w celu wykonania części prac związanych z realizacją projektu. Podwykonawca nie podlega bezpośredniemu nadzorowi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eneficjenta i nie jest mu hierarchicznie podporządkowany (inaczej, niż to się dzieje w przypadku pracownika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 lub podmiotu zależnego).</w:t>
      </w:r>
      <w:r>
        <w:rPr>
          <w:rFonts w:ascii="Calibri" w:eastAsia="Calibri" w:hAnsi="Calibri" w:cs="Calibri"/>
          <w:lang w:eastAsia="en-US"/>
        </w:rPr>
        <w:t xml:space="preserve"> </w:t>
      </w:r>
      <w:r w:rsidRPr="00CB18AB">
        <w:rPr>
          <w:rFonts w:ascii="Calibri" w:eastAsia="Calibri" w:hAnsi="Calibri" w:cs="Calibri"/>
          <w:lang w:eastAsia="en-US"/>
        </w:rPr>
        <w:t xml:space="preserve">Zatem podwykonawstwa nie należy utożsamiać z każdym wyborem wykonawcy, a jedynie z sytuacją, w której zlecenie zadania nie generuje kosztów pośrednich u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eneficjenta. W przypadku zlecania zadań w projekcie wykonawcom Beneficjent powinien zbadać, czy sposób w jaki zlecił te zadania będzie prowadził do powstawania kosztów pośrednich po jego stronie i tym samym zadania te powinny być włączone do podstawy wyliczenia stawki ryczałtowej, czy też nie będą prowadziły do powstawania kosztów pośrednich po jego stronie, i tym samym będą stanowiły podwykonawstwo i będą wyłączane z po</w:t>
      </w:r>
      <w:r w:rsidR="00A476E8">
        <w:rPr>
          <w:rFonts w:ascii="Calibri" w:eastAsia="Calibri" w:hAnsi="Calibri" w:cs="Calibri"/>
          <w:lang w:eastAsia="en-US"/>
        </w:rPr>
        <w:t>d</w:t>
      </w:r>
      <w:r w:rsidRPr="00CB18AB">
        <w:rPr>
          <w:rFonts w:ascii="Calibri" w:eastAsia="Calibri" w:hAnsi="Calibri" w:cs="Calibri"/>
          <w:lang w:eastAsia="en-US"/>
        </w:rPr>
        <w:t xml:space="preserve">stawy wyliczenia kosztów pośrednich. </w:t>
      </w:r>
    </w:p>
    <w:p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CB18AB">
        <w:rPr>
          <w:rFonts w:ascii="Calibri" w:eastAsia="Calibri" w:hAnsi="Calibri" w:cs="Calibri"/>
          <w:lang w:eastAsia="en-US"/>
        </w:rPr>
        <w:lastRenderedPageBreak/>
        <w:t xml:space="preserve">Podwykonawstwem nie są usługi wskazane w katalogu kosztów pośrednich, podlegających </w:t>
      </w:r>
      <w:r w:rsidRPr="00CB18AB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:rsidR="00CB18AB" w:rsidRPr="007C5B38" w:rsidRDefault="00CB18AB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:rsidR="007800B1" w:rsidRPr="007C5B38" w:rsidRDefault="007800B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C.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stanowiące podstawę wyliczenia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Ta kategoria obejmuje wszystkie wydatki kwalifikowalne projektu nieujęte w powyższych punktach A i</w:t>
      </w:r>
      <w:r w:rsidR="00E36E16">
        <w:rPr>
          <w:rFonts w:cs="Calibri"/>
        </w:rPr>
        <w:t> </w:t>
      </w:r>
      <w:r w:rsidRPr="007C5B38">
        <w:rPr>
          <w:rFonts w:cs="Calibri"/>
        </w:rPr>
        <w:t>B. W szczególności są to koszty bezpośrednie, niezbędne dla osiągnięcia celu głównego projektu (np. roboty budowlane, zakup środków trwałych, et</w:t>
      </w:r>
      <w:r w:rsidR="00025329">
        <w:rPr>
          <w:rFonts w:cs="Calibri"/>
        </w:rPr>
        <w:t>c.</w:t>
      </w:r>
      <w:r w:rsidRPr="007C5B38">
        <w:rPr>
          <w:rFonts w:cs="Calibri"/>
        </w:rPr>
        <w:t>). Rozliczane są na podstawie faktycznie poniesionych wydatków i wymagają przedstawienia właściwych dokumentów księgowych we wniosku o płatność</w:t>
      </w:r>
      <w:r>
        <w:rPr>
          <w:rFonts w:cs="Calibri"/>
        </w:rPr>
        <w:t xml:space="preserve"> (zgodnie z zasadami wynikającymi z umowy</w:t>
      </w:r>
      <w:r w:rsidR="00DE269E">
        <w:rPr>
          <w:rFonts w:cs="Calibri"/>
        </w:rPr>
        <w:t>/porozumienia/decyzji o dofinansowaniu</w:t>
      </w:r>
      <w:r>
        <w:rPr>
          <w:rFonts w:cs="Calibri"/>
        </w:rPr>
        <w:t>)</w:t>
      </w:r>
      <w:r w:rsidRPr="007C5B38">
        <w:rPr>
          <w:rFonts w:cs="Calibri"/>
        </w:rPr>
        <w:t>.</w:t>
      </w:r>
    </w:p>
    <w:p w:rsidR="00025329" w:rsidRDefault="00025329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2E341E" w:rsidRPr="002D3C6C" w:rsidRDefault="002E341E" w:rsidP="002E341E">
      <w:pPr>
        <w:pStyle w:val="EndnoteText"/>
        <w:jc w:val="both"/>
        <w:rPr>
          <w:sz w:val="22"/>
          <w:szCs w:val="22"/>
        </w:rPr>
      </w:pPr>
      <w:r w:rsidRPr="002D3C6C">
        <w:rPr>
          <w:b/>
          <w:sz w:val="22"/>
          <w:szCs w:val="22"/>
        </w:rPr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:rsidR="002E341E" w:rsidRDefault="002E341E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025329" w:rsidRPr="00025329" w:rsidRDefault="00025329" w:rsidP="00210E35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025329">
        <w:rPr>
          <w:rFonts w:cs="Calibri"/>
          <w:b/>
        </w:rPr>
        <w:t>4.1. WYLICZENIE KOSZTÓW ROZLICZANYCH W RAMACH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Wysokość </w:t>
      </w:r>
      <w:r w:rsidR="00B9633E">
        <w:rPr>
          <w:rFonts w:cs="Calibri"/>
        </w:rPr>
        <w:t xml:space="preserve">kwalifikowalnych </w:t>
      </w:r>
      <w:r w:rsidRPr="007C5B38">
        <w:rPr>
          <w:rFonts w:cs="Calibri"/>
        </w:rPr>
        <w:t xml:space="preserve">kosztów </w:t>
      </w:r>
      <w:r>
        <w:rPr>
          <w:rFonts w:cs="Calibri"/>
        </w:rPr>
        <w:t xml:space="preserve">pośrednich </w:t>
      </w:r>
      <w:r w:rsidRPr="007C5B38">
        <w:rPr>
          <w:rFonts w:cs="Calibri"/>
        </w:rPr>
        <w:t xml:space="preserve">rozliczanych w ramach stawki ryczałtowej </w:t>
      </w:r>
      <w:r>
        <w:rPr>
          <w:rFonts w:cs="Calibri"/>
        </w:rPr>
        <w:t>we wniosku o</w:t>
      </w:r>
      <w:r w:rsidR="00025329">
        <w:rPr>
          <w:rFonts w:cs="Calibri"/>
        </w:rPr>
        <w:t> </w:t>
      </w:r>
      <w:r>
        <w:rPr>
          <w:rFonts w:cs="Calibri"/>
        </w:rPr>
        <w:t xml:space="preserve">dofinansowanie określa się </w:t>
      </w:r>
      <w:r w:rsidRPr="007C5B38">
        <w:rPr>
          <w:rFonts w:cs="Calibri"/>
        </w:rPr>
        <w:t>wg następującego wzoru: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= </w:t>
      </w:r>
      <w:r>
        <w:rPr>
          <w:rFonts w:cs="Calibri"/>
        </w:rPr>
        <w:t xml:space="preserve">% </w:t>
      </w:r>
      <w:r w:rsidRPr="007C5B38">
        <w:rPr>
          <w:rFonts w:cs="Calibri"/>
        </w:rPr>
        <w:t>stawka x C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% </w:t>
      </w:r>
      <w:r w:rsidRPr="007C5B38">
        <w:rPr>
          <w:rFonts w:cs="Calibri"/>
        </w:rPr>
        <w:t>stawka –</w:t>
      </w:r>
      <w:r w:rsidR="009350A5">
        <w:rPr>
          <w:rFonts w:cs="Calibri"/>
        </w:rPr>
        <w:t xml:space="preserve"> </w:t>
      </w:r>
      <w:r w:rsidRPr="007C5B38">
        <w:rPr>
          <w:rFonts w:cs="Calibri"/>
        </w:rPr>
        <w:t>wysokość stawki ryczałtowej wyrażon</w:t>
      </w:r>
      <w:r>
        <w:rPr>
          <w:rFonts w:cs="Calibri"/>
        </w:rPr>
        <w:t>a</w:t>
      </w:r>
      <w:r w:rsidRPr="007C5B38">
        <w:rPr>
          <w:rFonts w:cs="Calibri"/>
        </w:rPr>
        <w:t xml:space="preserve"> w procentach</w:t>
      </w:r>
      <w:r>
        <w:rPr>
          <w:rFonts w:cs="Calibri"/>
        </w:rPr>
        <w:t>, określona w naborze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C – </w:t>
      </w:r>
      <w:r>
        <w:rPr>
          <w:rFonts w:cs="Calibri"/>
        </w:rPr>
        <w:t>wydatki kwalifikowalne</w:t>
      </w:r>
      <w:r w:rsidRPr="007C5B38">
        <w:rPr>
          <w:rFonts w:cs="Calibri"/>
        </w:rPr>
        <w:t xml:space="preserve"> rozliczane metodą bezpośrednią</w:t>
      </w:r>
      <w:r>
        <w:rPr>
          <w:rFonts w:cs="Calibri"/>
        </w:rPr>
        <w:t>,</w:t>
      </w:r>
      <w:r w:rsidRPr="007C5B38">
        <w:rPr>
          <w:rFonts w:cs="Calibri"/>
        </w:rPr>
        <w:t xml:space="preserve"> stanowiące podstawę wyliczenia stawki ryczałtowej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>Wynik należy zaokrąglić zgodnie z regułą matematyczną („5” na trzecim miejscu po przecinku zaokrąglana jest w górę).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Jednocześnie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projektu będzie miała 3 składowe:</w:t>
      </w:r>
    </w:p>
    <w:p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K = A +B + C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lastRenderedPageBreak/>
        <w:t xml:space="preserve">K –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w ramach projektu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B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nie stanowiące podstawy wyliczenia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C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stanowiące podstawę wyliczenia stawki ryczałtowej</w:t>
      </w:r>
      <w:r>
        <w:rPr>
          <w:rFonts w:cs="Calibri"/>
        </w:rPr>
        <w:t xml:space="preserve">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R="00843D11" w:rsidTr="00843D11">
        <w:tc>
          <w:tcPr>
            <w:tcW w:w="9062" w:type="dxa"/>
          </w:tcPr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Przykład: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 obejmuje następujące kategorie kosztów:</w:t>
            </w:r>
          </w:p>
          <w:p w:rsidR="00843D11" w:rsidRDefault="00843D11" w:rsidP="00843D1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prace budowlane o wartości 800 tys. PLN</w:t>
            </w:r>
          </w:p>
          <w:p w:rsidR="00843D11" w:rsidRDefault="00843D11" w:rsidP="00843D1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kwalifikowalny zakup środków trwałych o wartości 200 tys. PLN</w:t>
            </w:r>
          </w:p>
          <w:p w:rsidR="00843D11" w:rsidRDefault="00843D11" w:rsidP="00843D1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koszty podwykonawstwa o wartości 50 tys. PLN</w:t>
            </w:r>
          </w:p>
          <w:p w:rsidR="00843D11" w:rsidRDefault="00843D11" w:rsidP="00843D1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stawka ryczałtowa w wysokości 10% jaką należy zastosować do wyliczenia wysokości kosztów pośrednich w projekcie (zgodnie z Regulaminem Konkursu)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Koszty pośrednie będą wyliczone wg następującego wzoru: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A= 10% x (800 000 PLN + 200 000 PLN) = 100 000 PLN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Budżet projektu będzie się prezentował następująco: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"/>
              <w:tblW w:w="0" w:type="auto"/>
              <w:tblLook w:val="04A0"/>
            </w:tblPr>
            <w:tblGrid>
              <w:gridCol w:w="4433"/>
              <w:gridCol w:w="4403"/>
            </w:tblGrid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Prace budowlane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Środki trwałe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200 000,00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100 000,00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Razem</w:t>
                  </w:r>
                  <w:r w:rsidR="00B9633E">
                    <w:rPr>
                      <w:rFonts w:ascii="Calibri" w:hAnsi="Calibri" w:cs="Calibri"/>
                    </w:rPr>
                    <w:t xml:space="preserve"> wydatki kwalifikowalne projektu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1 150 000,00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</w:tbl>
          <w:p w:rsidR="00843D11" w:rsidRPr="00747ED9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Uwaga: dla uproszczenia wyliczeń pominięto koszty niekwalifikowalne, które nie są brane pod uwagę przy wyliczaniu  kosztów pośrednich.</w:t>
            </w:r>
          </w:p>
          <w:p w:rsidR="00843D11" w:rsidRDefault="00843D11" w:rsidP="00526548">
            <w:pPr>
              <w:autoSpaceDE w:val="0"/>
              <w:autoSpaceDN w:val="0"/>
              <w:adjustRightInd w:val="0"/>
              <w:jc w:val="both"/>
              <w:rPr>
                <w:rStyle w:val="CommentReference"/>
              </w:rPr>
            </w:pPr>
          </w:p>
        </w:tc>
      </w:tr>
    </w:tbl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Style w:val="CommentReference"/>
        </w:rPr>
      </w:pPr>
    </w:p>
    <w:p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Style w:val="CommentReference"/>
        </w:rPr>
      </w:pPr>
    </w:p>
    <w:p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Ustalenie kwoty dofinansowania dla projektu i dla kategorii kosztów pośrednich odbywa się w sposób analogiczny, jak w przypadku projektów, w których wszystkie wydatki kwalifikowalne są rozliczane w</w:t>
      </w:r>
      <w:r w:rsidR="00E36E16">
        <w:rPr>
          <w:rFonts w:cs="Calibri"/>
        </w:rPr>
        <w:t> </w:t>
      </w:r>
      <w:r>
        <w:rPr>
          <w:rFonts w:cs="Calibri"/>
        </w:rPr>
        <w:t>oparciu o wydatki rzeczywiście poniesione i udokumentowane we wnioskach o płatność.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pośrednich).</w:t>
      </w:r>
      <w:r w:rsidR="00025329">
        <w:rPr>
          <w:rFonts w:cs="Calibri"/>
        </w:rPr>
        <w:t xml:space="preserve"> </w:t>
      </w:r>
      <w:r>
        <w:rPr>
          <w:rFonts w:cs="Calibri"/>
        </w:rPr>
        <w:t>Jeżeli na etapie podpisywania umowy</w:t>
      </w:r>
      <w:r w:rsidR="009350A5">
        <w:rPr>
          <w:rFonts w:cs="Calibri"/>
        </w:rPr>
        <w:t xml:space="preserve">/porozumienia/podjęcia decyzji </w:t>
      </w:r>
      <w:r>
        <w:rPr>
          <w:rFonts w:cs="Calibri"/>
        </w:rPr>
        <w:t>o dofinansowanie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projektu/realizacji projektu nastąpi zmiana wysokości bezpośrednich wydatków kwalifikowalnych projektu będących podstawą do wyliczenia wysokości kosztów pośrednich, IZ RPO WD/IP RPO WD dokonuje w sposób analogiczny przeliczenia wysokości kosztów pośrednich (% stawki ryczałtowej pozostaje bez zmian). 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7A0112" w:rsidRDefault="00526548" w:rsidP="007A0112">
      <w:pPr>
        <w:spacing w:before="120" w:after="120"/>
        <w:jc w:val="both"/>
      </w:pPr>
      <w:r>
        <w:rPr>
          <w:rFonts w:cs="Calibri"/>
        </w:rPr>
        <w:t>Koszty pośrednie</w:t>
      </w:r>
      <w:r w:rsidRPr="00D6194C">
        <w:rPr>
          <w:rFonts w:cs="Calibri"/>
        </w:rPr>
        <w:t xml:space="preserve"> rozliczane uproszczoną metodą są traktowane jako wydatki poniesione. Nie ma obowiązku gromadzenia ani opisywania dokumentów księgowych w ramach projektu na pot</w:t>
      </w:r>
      <w:r>
        <w:rPr>
          <w:rFonts w:cs="Calibri"/>
        </w:rPr>
        <w:t>wierdzenie ich poniesienia</w:t>
      </w:r>
      <w:r w:rsidRPr="00D6194C">
        <w:rPr>
          <w:rFonts w:cs="Calibri"/>
        </w:rPr>
        <w:t>.</w:t>
      </w:r>
      <w:r>
        <w:rPr>
          <w:rFonts w:cs="Calibri"/>
        </w:rPr>
        <w:t xml:space="preserve"> W związku z tym na etapie weryfikacji wniosków o płatność oraz w</w:t>
      </w:r>
      <w:r w:rsidR="00E36E16">
        <w:rPr>
          <w:rFonts w:cs="Calibri"/>
        </w:rPr>
        <w:t> </w:t>
      </w:r>
      <w:r>
        <w:rPr>
          <w:rFonts w:cs="Calibri"/>
        </w:rPr>
        <w:t>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</w:t>
      </w:r>
      <w:r w:rsidR="00696403">
        <w:rPr>
          <w:rFonts w:cs="Calibri"/>
        </w:rPr>
        <w:t xml:space="preserve"> </w:t>
      </w:r>
      <w:r>
        <w:rPr>
          <w:rFonts w:cs="Calibri"/>
        </w:rPr>
        <w:t xml:space="preserve">. </w:t>
      </w:r>
      <w:r w:rsidR="007A0112">
        <w:t>W związku z powyższym nie dopuszcza się pobierania płatności zaliczkowych wyłącznie na pokrycie kosztów pośrednich w projekcie.</w:t>
      </w:r>
      <w:r w:rsidR="007A0112" w:rsidRPr="000413D2">
        <w:t xml:space="preserve"> </w:t>
      </w:r>
      <w:r w:rsidR="007A0112" w:rsidRPr="003518EF">
        <w:t>Koszty pośrednie mogą natomiast stanowić rozliczenie pobranej zaliczki, ale pod warunkiem, że Beneficjent jednocześnie wykazał we wniosku o płatność kwalifikowalne koszty bezpośrednie stanowiące podstawę wyliczenia stawki ryczałtowej</w:t>
      </w:r>
      <w:r w:rsidR="007A0112" w:rsidRPr="00FF5D5D">
        <w:t>.</w:t>
      </w:r>
    </w:p>
    <w:p w:rsidR="003636F1" w:rsidRPr="00145251" w:rsidRDefault="003636F1" w:rsidP="007A0112">
      <w:pPr>
        <w:spacing w:before="120" w:after="120"/>
        <w:jc w:val="both"/>
        <w:rPr>
          <w:rFonts w:cs="Calibri"/>
        </w:rPr>
      </w:pPr>
    </w:p>
    <w:p w:rsidR="00025329" w:rsidRDefault="00526548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rozliczania projektu w</w:t>
      </w:r>
      <w:r w:rsidRPr="00813F7F">
        <w:rPr>
          <w:rFonts w:cs="Calibri"/>
        </w:rPr>
        <w:t>eryfikacja kosztów</w:t>
      </w:r>
      <w:r>
        <w:rPr>
          <w:rFonts w:cs="Calibri"/>
        </w:rPr>
        <w:t xml:space="preserve"> pośrednich</w:t>
      </w:r>
      <w:r w:rsidRPr="00813F7F">
        <w:rPr>
          <w:rFonts w:cs="Calibri"/>
        </w:rPr>
        <w:t xml:space="preserve"> rozliczanych za pomocą stawek ryczałtowych polega na sprawdzeniu, czy </w:t>
      </w:r>
      <w:r w:rsidR="009350A5">
        <w:rPr>
          <w:rFonts w:cs="Calibri"/>
        </w:rPr>
        <w:t>B</w:t>
      </w:r>
      <w:r w:rsidRPr="00813F7F">
        <w:rPr>
          <w:rFonts w:cs="Calibri"/>
        </w:rPr>
        <w:t xml:space="preserve">eneficjent prawidłowo zastosował </w:t>
      </w:r>
      <w:r>
        <w:rPr>
          <w:rFonts w:cs="Calibri"/>
        </w:rPr>
        <w:t>% stawki ryczałtowej</w:t>
      </w:r>
      <w:r w:rsidRPr="00813F7F">
        <w:rPr>
          <w:rFonts w:cs="Calibri"/>
        </w:rPr>
        <w:t xml:space="preserve"> wynikając</w:t>
      </w:r>
      <w:r>
        <w:rPr>
          <w:rFonts w:cs="Calibri"/>
        </w:rPr>
        <w:t>y</w:t>
      </w:r>
      <w:r w:rsidRPr="00813F7F">
        <w:rPr>
          <w:rFonts w:cs="Calibri"/>
        </w:rPr>
        <w:t xml:space="preserve"> z </w:t>
      </w:r>
      <w:r>
        <w:rPr>
          <w:rFonts w:cs="Calibri"/>
        </w:rPr>
        <w:t>umowy</w:t>
      </w:r>
      <w:r w:rsidR="009350A5">
        <w:rPr>
          <w:rFonts w:cs="Calibri"/>
        </w:rPr>
        <w:t>/porozumienia/decyzji</w:t>
      </w:r>
      <w:r>
        <w:rPr>
          <w:rFonts w:cs="Calibri"/>
        </w:rPr>
        <w:t xml:space="preserve"> o dofinansowani</w:t>
      </w:r>
      <w:r w:rsidR="009350A5">
        <w:rPr>
          <w:rFonts w:cs="Calibri"/>
        </w:rPr>
        <w:t>u</w:t>
      </w:r>
      <w:r>
        <w:rPr>
          <w:rFonts w:cs="Calibri"/>
        </w:rPr>
        <w:t xml:space="preserve"> projektu, </w:t>
      </w:r>
      <w:r w:rsidRPr="00813F7F">
        <w:rPr>
          <w:rFonts w:cs="Calibri"/>
        </w:rPr>
        <w:t>czy prawidłowo wykazał kwotę wydatków</w:t>
      </w:r>
      <w:r>
        <w:rPr>
          <w:rFonts w:cs="Calibri"/>
        </w:rPr>
        <w:t xml:space="preserve"> kwalifikowalnych </w:t>
      </w:r>
      <w:r w:rsidRPr="00813F7F">
        <w:rPr>
          <w:rFonts w:cs="Calibri"/>
        </w:rPr>
        <w:t xml:space="preserve">będącą podstawą wyliczenia </w:t>
      </w:r>
      <w:r>
        <w:rPr>
          <w:rFonts w:cs="Calibri"/>
        </w:rPr>
        <w:t xml:space="preserve">kosztów pośrednich oraz czy rozliczane w danym wniosku o płatność koszty pośrednie nie przekraczają kwot (wydatków kwalifikowalnych, dofinansowania) wskazanych w </w:t>
      </w:r>
      <w:r w:rsidRPr="00843D11">
        <w:rPr>
          <w:rFonts w:cs="Calibri"/>
        </w:rPr>
        <w:t>umowie</w:t>
      </w:r>
      <w:r w:rsidR="00843D11" w:rsidRPr="00696403">
        <w:rPr>
          <w:rFonts w:cs="Calibri"/>
        </w:rPr>
        <w:t>/</w:t>
      </w:r>
      <w:r w:rsidR="009350A5" w:rsidRPr="00843D11">
        <w:rPr>
          <w:rFonts w:cs="Calibri"/>
        </w:rPr>
        <w:t>porozumieniu</w:t>
      </w:r>
      <w:r w:rsidR="009350A5">
        <w:rPr>
          <w:rFonts w:cs="Calibri"/>
        </w:rPr>
        <w:t>/decyzji</w:t>
      </w:r>
      <w:r>
        <w:rPr>
          <w:rFonts w:cs="Calibri"/>
        </w:rPr>
        <w:t xml:space="preserve"> o dofinansowani</w:t>
      </w:r>
      <w:r w:rsidR="00C06A2E">
        <w:rPr>
          <w:rFonts w:cs="Calibri"/>
        </w:rPr>
        <w:t>u</w:t>
      </w:r>
      <w:r>
        <w:rPr>
          <w:rFonts w:cs="Calibri"/>
        </w:rPr>
        <w:t xml:space="preserve"> projektu</w:t>
      </w:r>
      <w:r w:rsidRPr="00813F7F">
        <w:rPr>
          <w:rFonts w:cs="Calibri"/>
        </w:rPr>
        <w:t>.</w:t>
      </w:r>
      <w:r>
        <w:rPr>
          <w:rFonts w:cs="Calibri"/>
        </w:rPr>
        <w:t xml:space="preserve"> </w:t>
      </w:r>
      <w:r w:rsidRPr="00813F7F">
        <w:rPr>
          <w:rFonts w:cs="Calibri"/>
        </w:rPr>
        <w:t xml:space="preserve">Jeśli </w:t>
      </w:r>
      <w:r>
        <w:rPr>
          <w:rFonts w:cs="Calibri"/>
        </w:rPr>
        <w:t xml:space="preserve">na etapie realizacji projektu oraz w trakcie jego trwałości dojdzie do zmiany wysokości bezpośrednich wydatków kwalifikowalnych projektu stanowiących podstawę do wyliczenia kosztów pośrednich (np. ulegną obniżeniu na skutek powstania oszczędności poprzetargowych,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:rsidR="007A0112" w:rsidRPr="00025329" w:rsidRDefault="007A0112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sectPr w:rsidR="007A0112" w:rsidRPr="00025329" w:rsidSect="005207CF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E8D" w:rsidRDefault="00C00E8D" w:rsidP="00BA376B">
      <w:pPr>
        <w:spacing w:after="0" w:line="240" w:lineRule="auto"/>
      </w:pPr>
      <w:r>
        <w:separator/>
      </w:r>
    </w:p>
  </w:endnote>
  <w:endnote w:type="continuationSeparator" w:id="0">
    <w:p w:rsidR="00C00E8D" w:rsidRDefault="00C00E8D" w:rsidP="00BA376B">
      <w:pPr>
        <w:spacing w:after="0" w:line="240" w:lineRule="auto"/>
      </w:pPr>
      <w:r>
        <w:continuationSeparator/>
      </w:r>
    </w:p>
  </w:endnote>
  <w:endnote w:type="continuationNotice" w:id="1">
    <w:p w:rsidR="00C00E8D" w:rsidRDefault="00C00E8D">
      <w:pPr>
        <w:spacing w:after="0" w:line="240" w:lineRule="auto"/>
      </w:pPr>
    </w:p>
  </w:endnote>
  <w:endnote w:id="2">
    <w:p w:rsidR="00DB4F2F" w:rsidRPr="002D3C6C" w:rsidRDefault="00DB4F2F" w:rsidP="00C5419D">
      <w:pPr>
        <w:pStyle w:val="EndnoteText"/>
        <w:jc w:val="both"/>
        <w:rPr>
          <w:sz w:val="22"/>
          <w:szCs w:val="22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ABE92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1732661"/>
      <w:docPartObj>
        <w:docPartGallery w:val="Page Numbers (Bottom of Page)"/>
        <w:docPartUnique/>
      </w:docPartObj>
    </w:sdtPr>
    <w:sdtContent>
      <w:p w:rsidR="00DB4F2F" w:rsidRDefault="0064078F">
        <w:pPr>
          <w:pStyle w:val="Footer"/>
          <w:jc w:val="right"/>
        </w:pPr>
        <w:r>
          <w:fldChar w:fldCharType="begin"/>
        </w:r>
        <w:r w:rsidR="00DB4F2F">
          <w:instrText xml:space="preserve"> PAGE   \* MERGEFORMAT </w:instrText>
        </w:r>
        <w:r>
          <w:fldChar w:fldCharType="separate"/>
        </w:r>
        <w:r w:rsidR="001A5ED3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DB4F2F" w:rsidRDefault="00DB4F2F" w:rsidP="00DC41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E8D" w:rsidRDefault="00C00E8D" w:rsidP="00BA376B">
      <w:pPr>
        <w:spacing w:after="0" w:line="240" w:lineRule="auto"/>
      </w:pPr>
      <w:r>
        <w:separator/>
      </w:r>
    </w:p>
  </w:footnote>
  <w:footnote w:type="continuationSeparator" w:id="0">
    <w:p w:rsidR="00C00E8D" w:rsidRDefault="00C00E8D" w:rsidP="00BA376B">
      <w:pPr>
        <w:spacing w:after="0" w:line="240" w:lineRule="auto"/>
      </w:pPr>
      <w:r>
        <w:continuationSeparator/>
      </w:r>
    </w:p>
  </w:footnote>
  <w:footnote w:type="continuationNotice" w:id="1">
    <w:p w:rsidR="00C00E8D" w:rsidRDefault="00C00E8D">
      <w:pPr>
        <w:spacing w:after="0" w:line="240" w:lineRule="auto"/>
      </w:pPr>
    </w:p>
  </w:footnote>
  <w:footnote w:id="2">
    <w:p w:rsidR="00DB4F2F" w:rsidRPr="00013AFB" w:rsidRDefault="00DB4F2F" w:rsidP="00B2110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</w:t>
      </w:r>
      <w:r>
        <w:t> </w:t>
      </w:r>
      <w:r w:rsidRPr="00013AFB">
        <w:t>odniesieniu do obliczania kosztów kwalifikowalnych (Dz. Urz. UE L 156/1 z 20.6.2017, s. 1).</w:t>
      </w:r>
    </w:p>
  </w:footnote>
  <w:footnote w:id="3">
    <w:p w:rsidR="00DB4F2F" w:rsidRDefault="00DB4F2F" w:rsidP="009E58A1">
      <w:pPr>
        <w:pStyle w:val="FootnoteText"/>
        <w:jc w:val="both"/>
      </w:pPr>
      <w:r w:rsidRPr="00C40B9D">
        <w:rPr>
          <w:rStyle w:val="FootnoteReference"/>
        </w:rPr>
        <w:footnoteRef/>
      </w:r>
      <w:r w:rsidRPr="00C40B9D">
        <w:t xml:space="preserve"> </w:t>
      </w:r>
      <w:bookmarkStart w:id="7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7"/>
    </w:p>
  </w:footnote>
  <w:footnote w:id="4">
    <w:p w:rsidR="00DB4F2F" w:rsidRPr="00013AFB" w:rsidRDefault="00DB4F2F" w:rsidP="007F246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Termin umowa oznacza również inne dokumenty będące podstawą dofinansowania projektu, np. uchwałę czy porozumienie.</w:t>
      </w:r>
    </w:p>
    <w:p w:rsidR="00DB4F2F" w:rsidRPr="00013AFB" w:rsidRDefault="00DB4F2F" w:rsidP="00013AFB">
      <w:pPr>
        <w:pStyle w:val="FootnoteText"/>
        <w:jc w:val="both"/>
        <w:rPr>
          <w:b/>
        </w:rPr>
      </w:pPr>
    </w:p>
  </w:footnote>
  <w:footnote w:id="5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przed 1 lutego 2020 r. – w przypadku działań mających na celu</w:t>
      </w:r>
      <w:r w:rsidRPr="00EF14EA">
        <w:t xml:space="preserve"> poprawę sytuacji epidemiologicznej w związku z koronawirusem (projektów typu 6.2 C)</w:t>
      </w:r>
      <w:r>
        <w:t>.</w:t>
      </w:r>
    </w:p>
  </w:footnote>
  <w:footnote w:id="6">
    <w:p w:rsidR="00DB4F2F" w:rsidRPr="00013AFB" w:rsidRDefault="00DB4F2F" w:rsidP="009F303C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do dnia 26.10.2016 r. Dla pozostałych konkursów – zapis nieobowiązujący.</w:t>
      </w:r>
    </w:p>
    <w:p w:rsidR="00DB4F2F" w:rsidRPr="00013AFB" w:rsidRDefault="00DB4F2F">
      <w:pPr>
        <w:pStyle w:val="FootnoteText"/>
      </w:pPr>
    </w:p>
  </w:footnote>
  <w:footnote w:id="7">
    <w:p w:rsidR="00DB4F2F" w:rsidRDefault="00DB4F2F" w:rsidP="00A476E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F13D7">
        <w:t>W przypadku rozliczania wydatku za pomocą stawki ryczałtowej – zastosowanie mają zapisy pkt. 4 UPROSZCZONE METODY ROZLICZANIA WYDATKÓW</w:t>
      </w:r>
      <w:r>
        <w:t>.</w:t>
      </w:r>
    </w:p>
  </w:footnote>
  <w:footnote w:id="8">
    <w:p w:rsidR="00DB4F2F" w:rsidRPr="00013AFB" w:rsidRDefault="00DB4F2F" w:rsidP="009F303C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Dla konkursów ogłoszonych przed 29.06.2016 r. – dotyczy odpowiednio 1.4 C i 1.4 D.</w:t>
      </w:r>
    </w:p>
  </w:footnote>
  <w:footnote w:id="9">
    <w:p w:rsidR="00DB4F2F" w:rsidRDefault="00DB4F2F" w:rsidP="00A476E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</w:p>
  </w:footnote>
  <w:footnote w:id="10">
    <w:p w:rsidR="00DB4F2F" w:rsidRDefault="00DB4F2F" w:rsidP="00A476E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  <w:r>
        <w:t xml:space="preserve"> </w:t>
      </w:r>
    </w:p>
  </w:footnote>
  <w:footnote w:id="11">
    <w:p w:rsidR="00DB4F2F" w:rsidRPr="00013AFB" w:rsidRDefault="00DB4F2F" w:rsidP="007A2810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26.09.2016 r. do dnia 20.11.2016 r. Dla pozostałych konkursów – zapis nieobowiązujący.</w:t>
      </w:r>
    </w:p>
  </w:footnote>
  <w:footnote w:id="12">
    <w:p w:rsidR="00DB4F2F" w:rsidRPr="00013AFB" w:rsidRDefault="00DB4F2F" w:rsidP="007A2810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3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Dotyczy naborów do działania 1.1 ogłaszanych od października 2019 r. </w:t>
      </w:r>
    </w:p>
  </w:footnote>
  <w:footnote w:id="14">
    <w:p w:rsidR="00DB4F2F" w:rsidRPr="002E11F5" w:rsidRDefault="00DB4F2F" w:rsidP="007A2810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>Dotyczy konkursów ogłaszanych przed 16.01.2017 r. Dla konkursów ogłaszanych od dnia 16.01.2017 r. – zapis nieobowiązujący.</w:t>
      </w:r>
    </w:p>
  </w:footnote>
  <w:footnote w:id="15">
    <w:p w:rsidR="00DB4F2F" w:rsidRPr="002E11F5" w:rsidRDefault="00DB4F2F" w:rsidP="007A2810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 xml:space="preserve">Dotyczy konkursów ogłaszanych przed 23.11.2015 r. </w:t>
      </w:r>
      <w:bookmarkStart w:id="8" w:name="_Hlk493167426"/>
      <w:r w:rsidRPr="002E11F5">
        <w:t>Dla konkursów ogłaszanych od dnia 23.11.2015 r. – zapis nieobowiązujący.</w:t>
      </w:r>
      <w:bookmarkEnd w:id="8"/>
    </w:p>
  </w:footnote>
  <w:footnote w:id="16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7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8">
    <w:p w:rsidR="00DB4F2F" w:rsidRPr="002E11F5" w:rsidRDefault="00DB4F2F" w:rsidP="007A2810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9">
    <w:p w:rsidR="00DB4F2F" w:rsidRPr="002E11F5" w:rsidRDefault="00DB4F2F" w:rsidP="007A2810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bookmarkStart w:id="10" w:name="_Hlk492628914"/>
      <w:r w:rsidRPr="002E11F5">
        <w:t>Dotyczy konkursów ogłaszanych od dnia 28.12.2015 r.</w:t>
      </w:r>
      <w:bookmarkEnd w:id="10"/>
      <w:r w:rsidRPr="002E11F5">
        <w:t xml:space="preserve"> Dla konkursów ogłaszanych przed 28.12.2015 r. – zapis nieobowiązujący.</w:t>
      </w:r>
    </w:p>
  </w:footnote>
  <w:footnote w:id="20">
    <w:p w:rsidR="00DB4F2F" w:rsidRPr="00013AFB" w:rsidRDefault="00DB4F2F" w:rsidP="00013AFB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1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2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3">
    <w:p w:rsidR="00DB4F2F" w:rsidRPr="002E11F5" w:rsidRDefault="00DB4F2F" w:rsidP="00013AFB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4">
    <w:p w:rsidR="00DB4F2F" w:rsidRPr="00013AFB" w:rsidRDefault="00DB4F2F" w:rsidP="00013AFB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25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bookmarkStart w:id="13" w:name="_Hlk493575490"/>
      <w:r w:rsidRPr="00013AFB">
        <w:t>Dotyczy konkursów ogłaszanych od dnia 28.12.2015 r. Dla konkursów ogłaszanych przed 28.12.2015 r. – zapis nieobowiązujący.</w:t>
      </w:r>
      <w:bookmarkEnd w:id="13"/>
    </w:p>
  </w:footnote>
  <w:footnote w:id="26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28.12.2015 r. Dla konkursów ogłaszanych przed 28.12.2015 r. – zapis nieobowiązujący.</w:t>
      </w:r>
    </w:p>
  </w:footnote>
  <w:footnote w:id="27">
    <w:p w:rsidR="00DB4F2F" w:rsidRPr="00013AFB" w:rsidRDefault="00DB4F2F" w:rsidP="00B46B35">
      <w:pPr>
        <w:pStyle w:val="FootnoteText"/>
        <w:jc w:val="both"/>
      </w:pPr>
      <w:r w:rsidRPr="002F4911">
        <w:rPr>
          <w:rStyle w:val="FootnoteReference"/>
        </w:rPr>
        <w:footnoteRef/>
      </w:r>
      <w:r w:rsidRPr="002F4911">
        <w:t xml:space="preserve"> </w:t>
      </w:r>
      <w:r w:rsidRPr="002F4911">
        <w:t>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8">
    <w:p w:rsidR="00DB4F2F" w:rsidRPr="00013AFB" w:rsidRDefault="00DB4F2F">
      <w:pPr>
        <w:pStyle w:val="FootnoteText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29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30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31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  <w:r w:rsidR="003730EB">
        <w:rPr>
          <w:rFonts w:eastAsia="Times New Roman" w:cs="Times New Roman"/>
        </w:rPr>
        <w:t xml:space="preserve"> oraz konkursu ogłoszonego w dniu 22 września 2020 r.</w:t>
      </w:r>
    </w:p>
  </w:footnote>
  <w:footnote w:id="32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16.01.2017 r. Dla konkursów ogłaszanych przed 16.01.2017 r. – zapis nieobowiązujący.</w:t>
      </w:r>
    </w:p>
  </w:footnote>
  <w:footnote w:id="33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Dotyczy konkursów ogłaszanych przed 25.01.2016 r. Dla konkursów ogłaszanych od dnia 25.01.2016 r. – zapis nieobowiązujący. </w:t>
      </w:r>
    </w:p>
  </w:footnote>
  <w:footnote w:id="34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35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27.07.2016 r. Dla konkursów ogłaszanych przed 27.07.2016 r. – zapis nieobowiązujący.</w:t>
      </w:r>
    </w:p>
  </w:footnote>
  <w:footnote w:id="36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27.07.2016 r. Dla konkursów ogłaszanych przed 27.07.2016 r. – zapis nieobowiązujący.</w:t>
      </w:r>
    </w:p>
  </w:footnote>
  <w:footnote w:id="37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> </w:t>
      </w:r>
      <w:r w:rsidRPr="00013AFB">
        <w:t>Dotyczy konkursów ogłaszanych od dnia 28.12.2015 r. Dla konkursów ogłaszanych przed 28.12.2015 r. – zapis nieobowiązujący.</w:t>
      </w:r>
    </w:p>
  </w:footnote>
  <w:footnote w:id="38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16.01.2017 r. Dla konkursów ogłaszanych przed 16.01.2017 r. – zapis nieobowiązujący.</w:t>
      </w:r>
    </w:p>
  </w:footnote>
  <w:footnote w:id="39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bookmarkStart w:id="14" w:name="_Hlk492464795"/>
      <w:r w:rsidRPr="00013AFB">
        <w:t>Dotyczy konkursów ogłaszanych od dnia 16.01.2017 r. Dla konkursów ogłaszanych przed 16.01.2017 r. – zapis nieobowiązujący.</w:t>
      </w:r>
      <w:bookmarkEnd w:id="14"/>
    </w:p>
  </w:footnote>
  <w:footnote w:id="40">
    <w:p w:rsidR="00DB4F2F" w:rsidRDefault="00DB4F2F" w:rsidP="00E0122E">
      <w:pPr>
        <w:pStyle w:val="FootnoteText"/>
        <w:tabs>
          <w:tab w:val="left" w:pos="5490"/>
        </w:tabs>
      </w:pPr>
      <w:r>
        <w:rPr>
          <w:rStyle w:val="FootnoteReference"/>
        </w:rPr>
        <w:footnoteRef/>
      </w:r>
      <w:r>
        <w:t xml:space="preserve"> </w:t>
      </w:r>
      <w:bookmarkStart w:id="15" w:name="_Hlk39495532"/>
      <w:r w:rsidRPr="001678D7">
        <w:t>D</w:t>
      </w:r>
      <w:r>
        <w:t>otyczy</w:t>
      </w:r>
      <w:r w:rsidRPr="001678D7">
        <w:t xml:space="preserve"> konkursów ogł</w:t>
      </w:r>
      <w:r>
        <w:t>a</w:t>
      </w:r>
      <w:r w:rsidRPr="001678D7">
        <w:t>sz</w:t>
      </w:r>
      <w:r>
        <w:t>a</w:t>
      </w:r>
      <w:r w:rsidRPr="001678D7">
        <w:t>nych od</w:t>
      </w:r>
      <w:r>
        <w:t xml:space="preserve"> dnia</w:t>
      </w:r>
      <w:r w:rsidRPr="001678D7">
        <w:t xml:space="preserve"> 30</w:t>
      </w:r>
      <w:r>
        <w:t>.10.</w:t>
      </w:r>
      <w:r w:rsidRPr="001678D7">
        <w:t>2019 r.</w:t>
      </w:r>
      <w:bookmarkEnd w:id="15"/>
    </w:p>
  </w:footnote>
  <w:footnote w:id="41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przed 23.05.2016 r. Dla konkursów ogłaszanych od dnia 23.05.2016 r. – zapis nieobowiązujący.</w:t>
      </w:r>
    </w:p>
  </w:footnote>
  <w:footnote w:id="42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Dotyczy konkursów ogłaszanych od dnia 25.07.2018 r.</w:t>
      </w:r>
    </w:p>
  </w:footnote>
  <w:footnote w:id="43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Nie dotyczy typu 3.3 d </w:t>
      </w:r>
      <w:r>
        <w:rPr>
          <w:rFonts w:cs="Arial"/>
        </w:rPr>
        <w:t>Wsparcie za pomocą instrumentów finansowych</w:t>
      </w:r>
    </w:p>
  </w:footnote>
  <w:footnote w:id="44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Dotyczy konkursów ogłaszanych od dnia 30.10.2019 r.</w:t>
      </w:r>
    </w:p>
  </w:footnote>
  <w:footnote w:id="45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Dotyczy konkursów ogłaszanych od dnia 30.10.2019 r.</w:t>
      </w:r>
    </w:p>
  </w:footnote>
  <w:footnote w:id="46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bookmarkStart w:id="17" w:name="_Hlk520105575"/>
      <w:r w:rsidRPr="00013AFB">
        <w:t xml:space="preserve">Dla konkursów ogłoszonych przed 16.01.2017 r.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bookmarkEnd w:id="17"/>
    </w:p>
  </w:footnote>
  <w:footnote w:id="47">
    <w:p w:rsidR="00DB4F2F" w:rsidRPr="00BF181E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Dla konkursów ogłoszonych przed 16.01.2017 r. </w:t>
      </w:r>
      <w:r w:rsidRPr="00E0122E">
        <w:t xml:space="preserve">oraz dla konkursu RPDS.03.04.04-IP.03-02-248/17 </w:t>
      </w:r>
      <w:r w:rsidRPr="00F8764D">
        <w:t>– 50</w:t>
      </w:r>
      <w:r w:rsidRPr="00BF181E">
        <w:t>%.</w:t>
      </w:r>
    </w:p>
  </w:footnote>
  <w:footnote w:id="48">
    <w:p w:rsidR="00DB4F2F" w:rsidRPr="00013AFB" w:rsidRDefault="00DB4F2F">
      <w:pPr>
        <w:pStyle w:val="FootnoteText"/>
      </w:pPr>
      <w:r w:rsidRPr="00BF181E">
        <w:rPr>
          <w:rStyle w:val="FootnoteReference"/>
        </w:rPr>
        <w:footnoteRef/>
      </w:r>
      <w:r w:rsidRPr="00BF181E">
        <w:t xml:space="preserve"> </w:t>
      </w:r>
      <w:r w:rsidRPr="00BF181E">
        <w:t>Dla konkursów ogłoszonych przed 16.01.2017 r</w:t>
      </w:r>
      <w:r w:rsidRPr="00F8764D">
        <w:t xml:space="preserve">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r>
        <w:t xml:space="preserve"> </w:t>
      </w:r>
      <w:bookmarkStart w:id="18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8"/>
    </w:p>
  </w:footnote>
  <w:footnote w:id="49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 rozumieniu rozporządzenia Ministra Transportu i Gospodarki Morskiej z dn. 2 marca 1999 r. w sprawie warunków technicznych, jakim powinny odpowiadać drogi publiczne i ich usytuowanie.</w:t>
      </w:r>
    </w:p>
  </w:footnote>
  <w:footnote w:id="50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 rozumieniu rozporządzenia Ministra Transportu i Gospodarki Morskiej z dn. 2 marca 1999 r. w sprawie warunków technicznych, jakim powinny odpowiadać drogi publiczne i ich usytuowanie.</w:t>
      </w:r>
    </w:p>
  </w:footnote>
  <w:footnote w:id="51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 rozumieniu rozporządzenia Ministra Transportu i Gospodarki Morskiej z dn. 2 marca 1999 r. w sprawie warunków technicznych, jakim powinny odpowiadać drogi publiczne i ich usytuowanie.</w:t>
      </w:r>
    </w:p>
  </w:footnote>
  <w:footnote w:id="52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3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4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16.01.2017 r. Dla konkursów ogłaszanych przed 16.01.2017 r. – zapis nieobowiązujący.</w:t>
      </w:r>
    </w:p>
  </w:footnote>
  <w:footnote w:id="55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6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57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58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59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60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61">
    <w:p w:rsidR="00DB4F2F" w:rsidRPr="00042236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62">
    <w:p w:rsidR="00DB4F2F" w:rsidRPr="00042236" w:rsidRDefault="00DB4F2F">
      <w:pPr>
        <w:pStyle w:val="FootnoteText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Dotyczy konkursów ogłaszanych od dnia 26.09.2016 r. Dla konkursów ogłaszanych przed 26.09.2016 r. – zapis nieobowiązujący</w:t>
      </w:r>
    </w:p>
  </w:footnote>
  <w:footnote w:id="63">
    <w:p w:rsidR="00DB4F2F" w:rsidRPr="00042236" w:rsidRDefault="00DB4F2F" w:rsidP="00F2036F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64">
    <w:p w:rsidR="00DB4F2F" w:rsidRPr="00042236" w:rsidRDefault="00DB4F2F" w:rsidP="00835141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5">
    <w:p w:rsidR="00DB4F2F" w:rsidRPr="00042236" w:rsidRDefault="00DB4F2F" w:rsidP="00A23F33">
      <w:pPr>
        <w:pStyle w:val="FootnoteText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6">
    <w:p w:rsidR="00DB4F2F" w:rsidRPr="00042236" w:rsidRDefault="00DB4F2F" w:rsidP="00A23F33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7">
    <w:p w:rsidR="00DB4F2F" w:rsidRPr="00042236" w:rsidRDefault="00DB4F2F" w:rsidP="00A23F33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Za wyjątkiem zakupu placu zabaw</w:t>
      </w:r>
      <w:r>
        <w:t>.</w:t>
      </w:r>
    </w:p>
  </w:footnote>
  <w:footnote w:id="68">
    <w:p w:rsidR="00DB4F2F" w:rsidRPr="00042236" w:rsidRDefault="00DB4F2F" w:rsidP="00A23F33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69">
    <w:p w:rsidR="00DB4F2F" w:rsidRPr="00042236" w:rsidRDefault="00DB4F2F" w:rsidP="00A23F33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70">
    <w:p w:rsidR="00DB4F2F" w:rsidRPr="00013AFB" w:rsidRDefault="00DB4F2F" w:rsidP="00A23F33">
      <w:pPr>
        <w:pStyle w:val="FootnoteText"/>
        <w:jc w:val="both"/>
      </w:pPr>
      <w:r w:rsidRPr="00042236">
        <w:rPr>
          <w:rStyle w:val="FootnoteReference"/>
          <w:color w:val="000000" w:themeColor="text1"/>
        </w:rPr>
        <w:footnoteRef/>
      </w:r>
      <w:r w:rsidRPr="00042236">
        <w:rPr>
          <w:color w:val="000000" w:themeColor="text1"/>
        </w:rPr>
        <w:t xml:space="preserve"> </w:t>
      </w:r>
      <w:r w:rsidRPr="00042236">
        <w:rPr>
          <w:color w:val="000000" w:themeColor="text1"/>
        </w:rPr>
        <w:t xml:space="preserve">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71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72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73">
    <w:p w:rsidR="00DB4F2F" w:rsidRDefault="00DB4F2F" w:rsidP="00A7367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>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74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5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95C0A">
        <w:t xml:space="preserve">Dotyczy konkursów ogłaszanych do dnia 21.05.2018 r. </w:t>
      </w:r>
      <w:r>
        <w:t xml:space="preserve">oraz konkursu ogłaszanego 20.12.2019 r. </w:t>
      </w:r>
      <w:r w:rsidRPr="00995C0A">
        <w:t>Dla konkursów ogłaszanych po 21.05.2018 r. – zapis nieobowiązujący</w:t>
      </w:r>
      <w:r>
        <w:t xml:space="preserve"> </w:t>
      </w:r>
      <w:r w:rsidRPr="002F17A7">
        <w:t xml:space="preserve"> </w:t>
      </w:r>
      <w:r>
        <w:t xml:space="preserve">(w </w:t>
      </w:r>
      <w:r w:rsidRPr="002F17A7">
        <w:t>przypadku konkursu ogłaszanego 20.12.2019 r. – zapis obowiązujący</w:t>
      </w:r>
      <w:r>
        <w:t>)</w:t>
      </w:r>
      <w:r w:rsidRPr="00995C0A">
        <w:t>.</w:t>
      </w:r>
    </w:p>
  </w:footnote>
  <w:footnote w:id="76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eastAsia="Times New Roman" w:cs="Times New Roman"/>
        </w:rPr>
        <w:t xml:space="preserve">W naborach na szkolnictwo zawodowe (dotyczy konkursów </w:t>
      </w:r>
      <w:r>
        <w:t>ogłaszanych od 20.12.2019 r.)</w:t>
      </w:r>
      <w:r>
        <w:rPr>
          <w:rFonts w:eastAsia="Times New Roman" w:cs="Times New Roman"/>
        </w:rPr>
        <w:t xml:space="preserve"> w przypadku zespołów szkół specjalnych </w:t>
      </w:r>
      <w:r w:rsidRPr="00A9043C">
        <w:rPr>
          <w:rFonts w:eastAsia="Times New Roman" w:cs="Times New Roman"/>
        </w:rPr>
        <w:t xml:space="preserve">możliwe jest sfinansowanie w ramach projektu </w:t>
      </w:r>
      <w:r w:rsidRPr="00C61726">
        <w:rPr>
          <w:rFonts w:eastAsia="Times New Roman" w:cs="Times New Roman"/>
          <w:b/>
        </w:rPr>
        <w:t>części wspólnych budynku</w:t>
      </w:r>
      <w:r w:rsidRPr="00A9043C">
        <w:rPr>
          <w:rFonts w:eastAsia="Times New Roman" w:cs="Times New Roman"/>
        </w:rPr>
        <w:t>, w który</w:t>
      </w:r>
      <w:r>
        <w:rPr>
          <w:rFonts w:eastAsia="Times New Roman" w:cs="Times New Roman"/>
        </w:rPr>
        <w:t>ch</w:t>
      </w:r>
      <w:r w:rsidRPr="00A9043C">
        <w:rPr>
          <w:rFonts w:eastAsia="Times New Roman" w:cs="Times New Roman"/>
        </w:rPr>
        <w:t xml:space="preserve"> prowadzone jest kształcenie ogólne (także na poziomie podstawowym), np. sali gimnastycznej, korytarza, dachu.</w:t>
      </w:r>
      <w:r>
        <w:rPr>
          <w:rFonts w:eastAsia="Times New Roman" w:cs="Times New Roman"/>
        </w:rPr>
        <w:t xml:space="preserve"> </w:t>
      </w:r>
    </w:p>
  </w:footnote>
  <w:footnote w:id="77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F2F" w:rsidRDefault="00DB4F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060F0F17"/>
    <w:multiLevelType w:val="hybridMultilevel"/>
    <w:tmpl w:val="3D1A7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333AE"/>
    <w:multiLevelType w:val="hybridMultilevel"/>
    <w:tmpl w:val="9FC02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56939"/>
    <w:multiLevelType w:val="hybridMultilevel"/>
    <w:tmpl w:val="DFB23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307BC8"/>
    <w:multiLevelType w:val="hybridMultilevel"/>
    <w:tmpl w:val="ECA29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F03AF"/>
    <w:multiLevelType w:val="hybridMultilevel"/>
    <w:tmpl w:val="C2887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4C634326"/>
    <w:multiLevelType w:val="multilevel"/>
    <w:tmpl w:val="7F2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BB7E3B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4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0419E6"/>
    <w:multiLevelType w:val="hybridMultilevel"/>
    <w:tmpl w:val="65B06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E62EAC"/>
    <w:multiLevelType w:val="hybridMultilevel"/>
    <w:tmpl w:val="C6D8D4BE"/>
    <w:lvl w:ilvl="0" w:tplc="1FC643B8">
      <w:start w:val="1"/>
      <w:numFmt w:val="upperLetter"/>
      <w:lvlText w:val="4.4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4"/>
  </w:num>
  <w:num w:numId="5">
    <w:abstractNumId w:val="1"/>
  </w:num>
  <w:num w:numId="6">
    <w:abstractNumId w:val="17"/>
  </w:num>
  <w:num w:numId="7">
    <w:abstractNumId w:val="0"/>
  </w:num>
  <w:num w:numId="8">
    <w:abstractNumId w:val="11"/>
  </w:num>
  <w:num w:numId="9">
    <w:abstractNumId w:val="38"/>
  </w:num>
  <w:num w:numId="10">
    <w:abstractNumId w:val="26"/>
  </w:num>
  <w:num w:numId="11">
    <w:abstractNumId w:val="19"/>
  </w:num>
  <w:num w:numId="12">
    <w:abstractNumId w:val="18"/>
  </w:num>
  <w:num w:numId="13">
    <w:abstractNumId w:val="36"/>
  </w:num>
  <w:num w:numId="14">
    <w:abstractNumId w:val="9"/>
  </w:num>
  <w:num w:numId="15">
    <w:abstractNumId w:val="30"/>
  </w:num>
  <w:num w:numId="16">
    <w:abstractNumId w:val="34"/>
  </w:num>
  <w:num w:numId="17">
    <w:abstractNumId w:val="32"/>
  </w:num>
  <w:num w:numId="18">
    <w:abstractNumId w:val="37"/>
  </w:num>
  <w:num w:numId="19">
    <w:abstractNumId w:val="24"/>
  </w:num>
  <w:num w:numId="20">
    <w:abstractNumId w:val="15"/>
  </w:num>
  <w:num w:numId="21">
    <w:abstractNumId w:val="7"/>
  </w:num>
  <w:num w:numId="22">
    <w:abstractNumId w:val="2"/>
  </w:num>
  <w:num w:numId="23">
    <w:abstractNumId w:val="29"/>
  </w:num>
  <w:num w:numId="24">
    <w:abstractNumId w:val="35"/>
  </w:num>
  <w:num w:numId="25">
    <w:abstractNumId w:val="8"/>
  </w:num>
  <w:num w:numId="26">
    <w:abstractNumId w:val="33"/>
  </w:num>
  <w:num w:numId="27">
    <w:abstractNumId w:val="16"/>
  </w:num>
  <w:num w:numId="28">
    <w:abstractNumId w:val="20"/>
  </w:num>
  <w:num w:numId="29">
    <w:abstractNumId w:val="41"/>
  </w:num>
  <w:num w:numId="30">
    <w:abstractNumId w:val="40"/>
  </w:num>
  <w:num w:numId="31">
    <w:abstractNumId w:val="0"/>
  </w:num>
  <w:num w:numId="32">
    <w:abstractNumId w:val="10"/>
  </w:num>
  <w:num w:numId="33">
    <w:abstractNumId w:val="27"/>
  </w:num>
  <w:num w:numId="34">
    <w:abstractNumId w:val="6"/>
  </w:num>
  <w:num w:numId="35">
    <w:abstractNumId w:val="31"/>
  </w:num>
  <w:num w:numId="36">
    <w:abstractNumId w:val="42"/>
  </w:num>
  <w:num w:numId="37">
    <w:abstractNumId w:val="21"/>
  </w:num>
  <w:num w:numId="38">
    <w:abstractNumId w:val="28"/>
  </w:num>
  <w:num w:numId="39">
    <w:abstractNumId w:val="23"/>
  </w:num>
  <w:num w:numId="40">
    <w:abstractNumId w:val="39"/>
  </w:num>
  <w:num w:numId="41">
    <w:abstractNumId w:val="22"/>
  </w:num>
  <w:num w:numId="42">
    <w:abstractNumId w:val="25"/>
  </w:num>
  <w:num w:numId="43">
    <w:abstractNumId w:val="3"/>
  </w:num>
  <w:num w:numId="44">
    <w:abstractNumId w:val="1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BA376B"/>
    <w:rsid w:val="00000C17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17E28"/>
    <w:rsid w:val="0002135C"/>
    <w:rsid w:val="000246BF"/>
    <w:rsid w:val="00025329"/>
    <w:rsid w:val="00025963"/>
    <w:rsid w:val="0003417B"/>
    <w:rsid w:val="0003532D"/>
    <w:rsid w:val="00042236"/>
    <w:rsid w:val="00052188"/>
    <w:rsid w:val="00052964"/>
    <w:rsid w:val="00052D63"/>
    <w:rsid w:val="000543A5"/>
    <w:rsid w:val="00060332"/>
    <w:rsid w:val="000608D2"/>
    <w:rsid w:val="000659B6"/>
    <w:rsid w:val="00066EE6"/>
    <w:rsid w:val="0008176A"/>
    <w:rsid w:val="000824FA"/>
    <w:rsid w:val="00083768"/>
    <w:rsid w:val="00083CEF"/>
    <w:rsid w:val="00084916"/>
    <w:rsid w:val="00084C67"/>
    <w:rsid w:val="00084D56"/>
    <w:rsid w:val="0008638F"/>
    <w:rsid w:val="000906B8"/>
    <w:rsid w:val="00093E1E"/>
    <w:rsid w:val="0009794A"/>
    <w:rsid w:val="000A1413"/>
    <w:rsid w:val="000A18F7"/>
    <w:rsid w:val="000A19EB"/>
    <w:rsid w:val="000A53A4"/>
    <w:rsid w:val="000A7F5D"/>
    <w:rsid w:val="000B01E1"/>
    <w:rsid w:val="000B0270"/>
    <w:rsid w:val="000B129E"/>
    <w:rsid w:val="000B469C"/>
    <w:rsid w:val="000B4D29"/>
    <w:rsid w:val="000C3A67"/>
    <w:rsid w:val="000C582F"/>
    <w:rsid w:val="000C763D"/>
    <w:rsid w:val="000D0455"/>
    <w:rsid w:val="000D0C61"/>
    <w:rsid w:val="000D1933"/>
    <w:rsid w:val="000D51E7"/>
    <w:rsid w:val="000E0CA5"/>
    <w:rsid w:val="000E1A11"/>
    <w:rsid w:val="000E1DB0"/>
    <w:rsid w:val="000E298A"/>
    <w:rsid w:val="000E7698"/>
    <w:rsid w:val="000F001B"/>
    <w:rsid w:val="000F27B2"/>
    <w:rsid w:val="000F49C6"/>
    <w:rsid w:val="000F6F00"/>
    <w:rsid w:val="000F7BBA"/>
    <w:rsid w:val="000F7BCE"/>
    <w:rsid w:val="0010120B"/>
    <w:rsid w:val="00101EF8"/>
    <w:rsid w:val="00102803"/>
    <w:rsid w:val="00102960"/>
    <w:rsid w:val="00102DDD"/>
    <w:rsid w:val="00103C88"/>
    <w:rsid w:val="00105CE8"/>
    <w:rsid w:val="00106049"/>
    <w:rsid w:val="00107FC0"/>
    <w:rsid w:val="001113B7"/>
    <w:rsid w:val="001116F8"/>
    <w:rsid w:val="00111E58"/>
    <w:rsid w:val="00112C79"/>
    <w:rsid w:val="00113C5E"/>
    <w:rsid w:val="001145A6"/>
    <w:rsid w:val="001149C0"/>
    <w:rsid w:val="00117082"/>
    <w:rsid w:val="001213D3"/>
    <w:rsid w:val="00122E9E"/>
    <w:rsid w:val="00133041"/>
    <w:rsid w:val="00133D89"/>
    <w:rsid w:val="00134C78"/>
    <w:rsid w:val="001360A7"/>
    <w:rsid w:val="00144BB9"/>
    <w:rsid w:val="00145381"/>
    <w:rsid w:val="00146477"/>
    <w:rsid w:val="00161A28"/>
    <w:rsid w:val="001639F2"/>
    <w:rsid w:val="00165F60"/>
    <w:rsid w:val="00166557"/>
    <w:rsid w:val="001678D7"/>
    <w:rsid w:val="00167C31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866BB"/>
    <w:rsid w:val="0019266F"/>
    <w:rsid w:val="00195883"/>
    <w:rsid w:val="00195F10"/>
    <w:rsid w:val="001A5ED3"/>
    <w:rsid w:val="001A68EE"/>
    <w:rsid w:val="001B07A5"/>
    <w:rsid w:val="001B1966"/>
    <w:rsid w:val="001B53D6"/>
    <w:rsid w:val="001B568C"/>
    <w:rsid w:val="001B56C8"/>
    <w:rsid w:val="001B5A3E"/>
    <w:rsid w:val="001B7507"/>
    <w:rsid w:val="001C2CCF"/>
    <w:rsid w:val="001C5E65"/>
    <w:rsid w:val="001D03FF"/>
    <w:rsid w:val="001D14A0"/>
    <w:rsid w:val="001D4A2D"/>
    <w:rsid w:val="001E1928"/>
    <w:rsid w:val="001E33E2"/>
    <w:rsid w:val="001E5257"/>
    <w:rsid w:val="001E5BD1"/>
    <w:rsid w:val="001F282A"/>
    <w:rsid w:val="001F2B8F"/>
    <w:rsid w:val="001F6903"/>
    <w:rsid w:val="001F7D9D"/>
    <w:rsid w:val="0020153F"/>
    <w:rsid w:val="00203B6D"/>
    <w:rsid w:val="0020624F"/>
    <w:rsid w:val="00210E35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31423"/>
    <w:rsid w:val="00240C18"/>
    <w:rsid w:val="00241E1E"/>
    <w:rsid w:val="00243F87"/>
    <w:rsid w:val="002464C4"/>
    <w:rsid w:val="00251E0F"/>
    <w:rsid w:val="0025620F"/>
    <w:rsid w:val="00261786"/>
    <w:rsid w:val="002618A4"/>
    <w:rsid w:val="00262CBA"/>
    <w:rsid w:val="002645BC"/>
    <w:rsid w:val="00267983"/>
    <w:rsid w:val="00274C6E"/>
    <w:rsid w:val="00277C45"/>
    <w:rsid w:val="0028003C"/>
    <w:rsid w:val="002800FC"/>
    <w:rsid w:val="00283048"/>
    <w:rsid w:val="00283995"/>
    <w:rsid w:val="00285E19"/>
    <w:rsid w:val="002955DC"/>
    <w:rsid w:val="002A1E9F"/>
    <w:rsid w:val="002A3B5A"/>
    <w:rsid w:val="002A5D3C"/>
    <w:rsid w:val="002B102C"/>
    <w:rsid w:val="002B4DBE"/>
    <w:rsid w:val="002B7AA0"/>
    <w:rsid w:val="002C2D96"/>
    <w:rsid w:val="002C3185"/>
    <w:rsid w:val="002C50D4"/>
    <w:rsid w:val="002C5B11"/>
    <w:rsid w:val="002C7271"/>
    <w:rsid w:val="002D017D"/>
    <w:rsid w:val="002D3C6C"/>
    <w:rsid w:val="002E02A1"/>
    <w:rsid w:val="002E0308"/>
    <w:rsid w:val="002E11F5"/>
    <w:rsid w:val="002E1FA9"/>
    <w:rsid w:val="002E2386"/>
    <w:rsid w:val="002E2DC5"/>
    <w:rsid w:val="002E341E"/>
    <w:rsid w:val="002E4C4C"/>
    <w:rsid w:val="002E69F4"/>
    <w:rsid w:val="002F108B"/>
    <w:rsid w:val="002F212C"/>
    <w:rsid w:val="002F2152"/>
    <w:rsid w:val="002F21B3"/>
    <w:rsid w:val="002F4911"/>
    <w:rsid w:val="002F5739"/>
    <w:rsid w:val="00300834"/>
    <w:rsid w:val="00302A87"/>
    <w:rsid w:val="003049DC"/>
    <w:rsid w:val="00304F3E"/>
    <w:rsid w:val="00306106"/>
    <w:rsid w:val="003128AA"/>
    <w:rsid w:val="00312EA2"/>
    <w:rsid w:val="00315AD7"/>
    <w:rsid w:val="00316F35"/>
    <w:rsid w:val="00321E4D"/>
    <w:rsid w:val="003260E2"/>
    <w:rsid w:val="00330410"/>
    <w:rsid w:val="0033048A"/>
    <w:rsid w:val="0033340B"/>
    <w:rsid w:val="00333CB0"/>
    <w:rsid w:val="00333D42"/>
    <w:rsid w:val="00335251"/>
    <w:rsid w:val="0034312D"/>
    <w:rsid w:val="00344CB8"/>
    <w:rsid w:val="00345201"/>
    <w:rsid w:val="003463E9"/>
    <w:rsid w:val="00351541"/>
    <w:rsid w:val="0035191C"/>
    <w:rsid w:val="00352F66"/>
    <w:rsid w:val="00355BD0"/>
    <w:rsid w:val="0035767B"/>
    <w:rsid w:val="003636F1"/>
    <w:rsid w:val="003660EA"/>
    <w:rsid w:val="00366375"/>
    <w:rsid w:val="00370D86"/>
    <w:rsid w:val="00372F2E"/>
    <w:rsid w:val="003730EB"/>
    <w:rsid w:val="003818AE"/>
    <w:rsid w:val="00384A7D"/>
    <w:rsid w:val="003852FD"/>
    <w:rsid w:val="003865F7"/>
    <w:rsid w:val="003873F4"/>
    <w:rsid w:val="003878D6"/>
    <w:rsid w:val="0039420B"/>
    <w:rsid w:val="00394D81"/>
    <w:rsid w:val="0039514F"/>
    <w:rsid w:val="003A21E8"/>
    <w:rsid w:val="003A2235"/>
    <w:rsid w:val="003A2CB6"/>
    <w:rsid w:val="003A6B11"/>
    <w:rsid w:val="003A7603"/>
    <w:rsid w:val="003B0F95"/>
    <w:rsid w:val="003B200E"/>
    <w:rsid w:val="003B2988"/>
    <w:rsid w:val="003B5299"/>
    <w:rsid w:val="003B76E4"/>
    <w:rsid w:val="003C1C25"/>
    <w:rsid w:val="003C2697"/>
    <w:rsid w:val="003C3DD4"/>
    <w:rsid w:val="003C429D"/>
    <w:rsid w:val="003C461F"/>
    <w:rsid w:val="003C4F00"/>
    <w:rsid w:val="003C6712"/>
    <w:rsid w:val="003E0BB4"/>
    <w:rsid w:val="003E3046"/>
    <w:rsid w:val="003E5F09"/>
    <w:rsid w:val="003E6A54"/>
    <w:rsid w:val="003E6A5F"/>
    <w:rsid w:val="003E740F"/>
    <w:rsid w:val="003F064E"/>
    <w:rsid w:val="003F0BE3"/>
    <w:rsid w:val="003F26A4"/>
    <w:rsid w:val="003F3E56"/>
    <w:rsid w:val="003F6BB8"/>
    <w:rsid w:val="00401E2F"/>
    <w:rsid w:val="00402CB5"/>
    <w:rsid w:val="0040430E"/>
    <w:rsid w:val="00405F6A"/>
    <w:rsid w:val="00410184"/>
    <w:rsid w:val="00420900"/>
    <w:rsid w:val="004244C9"/>
    <w:rsid w:val="004246C3"/>
    <w:rsid w:val="00424DB0"/>
    <w:rsid w:val="00426F75"/>
    <w:rsid w:val="00431815"/>
    <w:rsid w:val="0043438C"/>
    <w:rsid w:val="0043775A"/>
    <w:rsid w:val="00437EDB"/>
    <w:rsid w:val="00440827"/>
    <w:rsid w:val="00442ACB"/>
    <w:rsid w:val="004455BC"/>
    <w:rsid w:val="0044751A"/>
    <w:rsid w:val="00450260"/>
    <w:rsid w:val="00450CD0"/>
    <w:rsid w:val="0045119D"/>
    <w:rsid w:val="0045127E"/>
    <w:rsid w:val="00454E85"/>
    <w:rsid w:val="00455244"/>
    <w:rsid w:val="004560EA"/>
    <w:rsid w:val="00467A9A"/>
    <w:rsid w:val="004721FD"/>
    <w:rsid w:val="004739A6"/>
    <w:rsid w:val="00474CDD"/>
    <w:rsid w:val="00476F64"/>
    <w:rsid w:val="004776FD"/>
    <w:rsid w:val="00480147"/>
    <w:rsid w:val="0048731C"/>
    <w:rsid w:val="004928C4"/>
    <w:rsid w:val="00492E18"/>
    <w:rsid w:val="004959BB"/>
    <w:rsid w:val="004968A6"/>
    <w:rsid w:val="004971D5"/>
    <w:rsid w:val="00497328"/>
    <w:rsid w:val="00497B20"/>
    <w:rsid w:val="004A2A2C"/>
    <w:rsid w:val="004A2B72"/>
    <w:rsid w:val="004A3FF0"/>
    <w:rsid w:val="004B1544"/>
    <w:rsid w:val="004B266A"/>
    <w:rsid w:val="004B38E8"/>
    <w:rsid w:val="004B402E"/>
    <w:rsid w:val="004B50A2"/>
    <w:rsid w:val="004D2944"/>
    <w:rsid w:val="004D36A9"/>
    <w:rsid w:val="004D6239"/>
    <w:rsid w:val="004D633F"/>
    <w:rsid w:val="004E2152"/>
    <w:rsid w:val="004E3624"/>
    <w:rsid w:val="004E4F5F"/>
    <w:rsid w:val="004E5DB2"/>
    <w:rsid w:val="004F01DC"/>
    <w:rsid w:val="004F19B4"/>
    <w:rsid w:val="00503959"/>
    <w:rsid w:val="005100D3"/>
    <w:rsid w:val="00513F17"/>
    <w:rsid w:val="00513FA5"/>
    <w:rsid w:val="0051513D"/>
    <w:rsid w:val="0051723A"/>
    <w:rsid w:val="005207CF"/>
    <w:rsid w:val="00523226"/>
    <w:rsid w:val="005241F1"/>
    <w:rsid w:val="005241FD"/>
    <w:rsid w:val="00526548"/>
    <w:rsid w:val="00530FE3"/>
    <w:rsid w:val="00532933"/>
    <w:rsid w:val="005343C1"/>
    <w:rsid w:val="0054205A"/>
    <w:rsid w:val="00543FDD"/>
    <w:rsid w:val="00550BB3"/>
    <w:rsid w:val="005513A3"/>
    <w:rsid w:val="005514D5"/>
    <w:rsid w:val="00556119"/>
    <w:rsid w:val="00564793"/>
    <w:rsid w:val="005648B6"/>
    <w:rsid w:val="00564B2E"/>
    <w:rsid w:val="00570123"/>
    <w:rsid w:val="005713F9"/>
    <w:rsid w:val="00571E01"/>
    <w:rsid w:val="00572698"/>
    <w:rsid w:val="005748F6"/>
    <w:rsid w:val="00577616"/>
    <w:rsid w:val="00580F5D"/>
    <w:rsid w:val="00582835"/>
    <w:rsid w:val="0058440F"/>
    <w:rsid w:val="005845A4"/>
    <w:rsid w:val="005862AC"/>
    <w:rsid w:val="00587278"/>
    <w:rsid w:val="005953E3"/>
    <w:rsid w:val="005A05C2"/>
    <w:rsid w:val="005A1230"/>
    <w:rsid w:val="005A1C33"/>
    <w:rsid w:val="005A293F"/>
    <w:rsid w:val="005A2AD0"/>
    <w:rsid w:val="005A2D3C"/>
    <w:rsid w:val="005A59A6"/>
    <w:rsid w:val="005A77B8"/>
    <w:rsid w:val="005B69D1"/>
    <w:rsid w:val="005C33F4"/>
    <w:rsid w:val="005C4AA9"/>
    <w:rsid w:val="005C51F6"/>
    <w:rsid w:val="005D0B21"/>
    <w:rsid w:val="005D6291"/>
    <w:rsid w:val="005D6DC1"/>
    <w:rsid w:val="005E0959"/>
    <w:rsid w:val="005E6D8D"/>
    <w:rsid w:val="005E77EA"/>
    <w:rsid w:val="005F13D7"/>
    <w:rsid w:val="005F25CC"/>
    <w:rsid w:val="005F2AAC"/>
    <w:rsid w:val="006152C8"/>
    <w:rsid w:val="00616985"/>
    <w:rsid w:val="00617EF1"/>
    <w:rsid w:val="006322F0"/>
    <w:rsid w:val="006324CA"/>
    <w:rsid w:val="0064078F"/>
    <w:rsid w:val="0064152C"/>
    <w:rsid w:val="00642E37"/>
    <w:rsid w:val="0064672B"/>
    <w:rsid w:val="006503C0"/>
    <w:rsid w:val="0065628C"/>
    <w:rsid w:val="00660501"/>
    <w:rsid w:val="00661694"/>
    <w:rsid w:val="00664239"/>
    <w:rsid w:val="00665823"/>
    <w:rsid w:val="006671F6"/>
    <w:rsid w:val="0066730D"/>
    <w:rsid w:val="00667A8B"/>
    <w:rsid w:val="00672D78"/>
    <w:rsid w:val="00673263"/>
    <w:rsid w:val="006740FC"/>
    <w:rsid w:val="00681A0D"/>
    <w:rsid w:val="00681C72"/>
    <w:rsid w:val="006868A7"/>
    <w:rsid w:val="006902BC"/>
    <w:rsid w:val="00694CDD"/>
    <w:rsid w:val="00696403"/>
    <w:rsid w:val="0069710C"/>
    <w:rsid w:val="006A104F"/>
    <w:rsid w:val="006A5B75"/>
    <w:rsid w:val="006B4515"/>
    <w:rsid w:val="006B644D"/>
    <w:rsid w:val="006C1838"/>
    <w:rsid w:val="006C602E"/>
    <w:rsid w:val="006C6C95"/>
    <w:rsid w:val="006D1FF9"/>
    <w:rsid w:val="006D27E6"/>
    <w:rsid w:val="006D4ADA"/>
    <w:rsid w:val="006D56C0"/>
    <w:rsid w:val="006D610B"/>
    <w:rsid w:val="006D6172"/>
    <w:rsid w:val="006D7B9D"/>
    <w:rsid w:val="006E2D7B"/>
    <w:rsid w:val="006E42DC"/>
    <w:rsid w:val="006E71A1"/>
    <w:rsid w:val="006F0401"/>
    <w:rsid w:val="006F22C1"/>
    <w:rsid w:val="006F4601"/>
    <w:rsid w:val="00703141"/>
    <w:rsid w:val="00703557"/>
    <w:rsid w:val="00704FC5"/>
    <w:rsid w:val="0070672B"/>
    <w:rsid w:val="007120E2"/>
    <w:rsid w:val="00720BAA"/>
    <w:rsid w:val="007225B7"/>
    <w:rsid w:val="00725449"/>
    <w:rsid w:val="007341E5"/>
    <w:rsid w:val="00735BA3"/>
    <w:rsid w:val="00736F1D"/>
    <w:rsid w:val="00740D87"/>
    <w:rsid w:val="00743091"/>
    <w:rsid w:val="00744EE7"/>
    <w:rsid w:val="00746B7B"/>
    <w:rsid w:val="00751975"/>
    <w:rsid w:val="00751EAB"/>
    <w:rsid w:val="00757B00"/>
    <w:rsid w:val="00763C29"/>
    <w:rsid w:val="007668E1"/>
    <w:rsid w:val="007677DB"/>
    <w:rsid w:val="00771350"/>
    <w:rsid w:val="007717BA"/>
    <w:rsid w:val="00776AD7"/>
    <w:rsid w:val="007800B1"/>
    <w:rsid w:val="0078012E"/>
    <w:rsid w:val="00786F7B"/>
    <w:rsid w:val="0079275E"/>
    <w:rsid w:val="007942CF"/>
    <w:rsid w:val="0079525A"/>
    <w:rsid w:val="007A0112"/>
    <w:rsid w:val="007A27A2"/>
    <w:rsid w:val="007A2810"/>
    <w:rsid w:val="007A77C8"/>
    <w:rsid w:val="007B483E"/>
    <w:rsid w:val="007B6812"/>
    <w:rsid w:val="007C14DD"/>
    <w:rsid w:val="007C18A2"/>
    <w:rsid w:val="007C4FA3"/>
    <w:rsid w:val="007C6813"/>
    <w:rsid w:val="007C6F69"/>
    <w:rsid w:val="007D39F6"/>
    <w:rsid w:val="007D41C6"/>
    <w:rsid w:val="007D58D4"/>
    <w:rsid w:val="007D7B4B"/>
    <w:rsid w:val="007F0BF7"/>
    <w:rsid w:val="007F13DD"/>
    <w:rsid w:val="007F21DE"/>
    <w:rsid w:val="007F246F"/>
    <w:rsid w:val="007F4C27"/>
    <w:rsid w:val="00801880"/>
    <w:rsid w:val="00802949"/>
    <w:rsid w:val="00806B66"/>
    <w:rsid w:val="0080714A"/>
    <w:rsid w:val="00807A53"/>
    <w:rsid w:val="0082055F"/>
    <w:rsid w:val="00821267"/>
    <w:rsid w:val="00823962"/>
    <w:rsid w:val="00823BE9"/>
    <w:rsid w:val="0082525C"/>
    <w:rsid w:val="00831130"/>
    <w:rsid w:val="00832700"/>
    <w:rsid w:val="008331B2"/>
    <w:rsid w:val="0083462E"/>
    <w:rsid w:val="00835141"/>
    <w:rsid w:val="008351E1"/>
    <w:rsid w:val="00835AEC"/>
    <w:rsid w:val="00835E34"/>
    <w:rsid w:val="00836F92"/>
    <w:rsid w:val="008409C3"/>
    <w:rsid w:val="0084221D"/>
    <w:rsid w:val="00843D11"/>
    <w:rsid w:val="00854448"/>
    <w:rsid w:val="00854498"/>
    <w:rsid w:val="0085656D"/>
    <w:rsid w:val="00856BC5"/>
    <w:rsid w:val="00857AC0"/>
    <w:rsid w:val="0086010C"/>
    <w:rsid w:val="00860533"/>
    <w:rsid w:val="008618B2"/>
    <w:rsid w:val="00862CCA"/>
    <w:rsid w:val="008640C5"/>
    <w:rsid w:val="0086410B"/>
    <w:rsid w:val="0086480A"/>
    <w:rsid w:val="00864F31"/>
    <w:rsid w:val="00870C75"/>
    <w:rsid w:val="0087477B"/>
    <w:rsid w:val="00875FA7"/>
    <w:rsid w:val="00880E60"/>
    <w:rsid w:val="00886349"/>
    <w:rsid w:val="00886E70"/>
    <w:rsid w:val="008930E6"/>
    <w:rsid w:val="00894767"/>
    <w:rsid w:val="0089612D"/>
    <w:rsid w:val="00897BAD"/>
    <w:rsid w:val="008A114E"/>
    <w:rsid w:val="008A2D71"/>
    <w:rsid w:val="008B1B4E"/>
    <w:rsid w:val="008C1CF1"/>
    <w:rsid w:val="008C29B0"/>
    <w:rsid w:val="008C40DC"/>
    <w:rsid w:val="008C55F5"/>
    <w:rsid w:val="008C79B5"/>
    <w:rsid w:val="008D002F"/>
    <w:rsid w:val="008D1920"/>
    <w:rsid w:val="008D303E"/>
    <w:rsid w:val="008D4275"/>
    <w:rsid w:val="008D669B"/>
    <w:rsid w:val="008E069B"/>
    <w:rsid w:val="008E2716"/>
    <w:rsid w:val="008E3EF3"/>
    <w:rsid w:val="008E5643"/>
    <w:rsid w:val="008E56E6"/>
    <w:rsid w:val="008E6A1E"/>
    <w:rsid w:val="008F27E5"/>
    <w:rsid w:val="008F353D"/>
    <w:rsid w:val="008F410E"/>
    <w:rsid w:val="008F42E1"/>
    <w:rsid w:val="008F7051"/>
    <w:rsid w:val="008F7969"/>
    <w:rsid w:val="009051E5"/>
    <w:rsid w:val="009056B2"/>
    <w:rsid w:val="009074A5"/>
    <w:rsid w:val="0091185F"/>
    <w:rsid w:val="00911BE4"/>
    <w:rsid w:val="00912FBD"/>
    <w:rsid w:val="0091649D"/>
    <w:rsid w:val="009165AA"/>
    <w:rsid w:val="009178E4"/>
    <w:rsid w:val="00921C21"/>
    <w:rsid w:val="00922EE0"/>
    <w:rsid w:val="009241EE"/>
    <w:rsid w:val="009261C8"/>
    <w:rsid w:val="009265A0"/>
    <w:rsid w:val="00931174"/>
    <w:rsid w:val="009311D0"/>
    <w:rsid w:val="009350A5"/>
    <w:rsid w:val="00936136"/>
    <w:rsid w:val="0094114D"/>
    <w:rsid w:val="00941D72"/>
    <w:rsid w:val="009429E9"/>
    <w:rsid w:val="00951123"/>
    <w:rsid w:val="00954E4C"/>
    <w:rsid w:val="0095520C"/>
    <w:rsid w:val="00956FC8"/>
    <w:rsid w:val="00956FE2"/>
    <w:rsid w:val="0096042C"/>
    <w:rsid w:val="0096096E"/>
    <w:rsid w:val="00961117"/>
    <w:rsid w:val="00961B4A"/>
    <w:rsid w:val="00964D42"/>
    <w:rsid w:val="00972A3D"/>
    <w:rsid w:val="00973805"/>
    <w:rsid w:val="00975738"/>
    <w:rsid w:val="0097611D"/>
    <w:rsid w:val="00981291"/>
    <w:rsid w:val="009828BB"/>
    <w:rsid w:val="00982B0D"/>
    <w:rsid w:val="00992B1E"/>
    <w:rsid w:val="00995C0A"/>
    <w:rsid w:val="009962EA"/>
    <w:rsid w:val="009964AC"/>
    <w:rsid w:val="0099764D"/>
    <w:rsid w:val="009A0121"/>
    <w:rsid w:val="009A053B"/>
    <w:rsid w:val="009A55A5"/>
    <w:rsid w:val="009A5E66"/>
    <w:rsid w:val="009B3E6D"/>
    <w:rsid w:val="009B65DB"/>
    <w:rsid w:val="009C18C1"/>
    <w:rsid w:val="009C40E3"/>
    <w:rsid w:val="009D177C"/>
    <w:rsid w:val="009D5265"/>
    <w:rsid w:val="009D79D3"/>
    <w:rsid w:val="009E21EE"/>
    <w:rsid w:val="009E2970"/>
    <w:rsid w:val="009E4114"/>
    <w:rsid w:val="009E483C"/>
    <w:rsid w:val="009E58A1"/>
    <w:rsid w:val="009F021E"/>
    <w:rsid w:val="009F303C"/>
    <w:rsid w:val="009F4425"/>
    <w:rsid w:val="009F4AB2"/>
    <w:rsid w:val="009F5B41"/>
    <w:rsid w:val="009F6A11"/>
    <w:rsid w:val="009F781F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3B72"/>
    <w:rsid w:val="00A23F33"/>
    <w:rsid w:val="00A258F9"/>
    <w:rsid w:val="00A26918"/>
    <w:rsid w:val="00A30802"/>
    <w:rsid w:val="00A30804"/>
    <w:rsid w:val="00A324DC"/>
    <w:rsid w:val="00A326B2"/>
    <w:rsid w:val="00A32D90"/>
    <w:rsid w:val="00A3315B"/>
    <w:rsid w:val="00A350AB"/>
    <w:rsid w:val="00A3700C"/>
    <w:rsid w:val="00A37DF3"/>
    <w:rsid w:val="00A37FB6"/>
    <w:rsid w:val="00A4175C"/>
    <w:rsid w:val="00A4186B"/>
    <w:rsid w:val="00A41909"/>
    <w:rsid w:val="00A46F45"/>
    <w:rsid w:val="00A476E8"/>
    <w:rsid w:val="00A47A68"/>
    <w:rsid w:val="00A5400B"/>
    <w:rsid w:val="00A542B7"/>
    <w:rsid w:val="00A55E66"/>
    <w:rsid w:val="00A56179"/>
    <w:rsid w:val="00A658F6"/>
    <w:rsid w:val="00A66044"/>
    <w:rsid w:val="00A67324"/>
    <w:rsid w:val="00A70007"/>
    <w:rsid w:val="00A73672"/>
    <w:rsid w:val="00A77673"/>
    <w:rsid w:val="00A778F1"/>
    <w:rsid w:val="00A82277"/>
    <w:rsid w:val="00A82785"/>
    <w:rsid w:val="00A84477"/>
    <w:rsid w:val="00A8521C"/>
    <w:rsid w:val="00A866E2"/>
    <w:rsid w:val="00A93AE7"/>
    <w:rsid w:val="00A93DE8"/>
    <w:rsid w:val="00A94092"/>
    <w:rsid w:val="00AA1384"/>
    <w:rsid w:val="00AA5CF3"/>
    <w:rsid w:val="00AB2670"/>
    <w:rsid w:val="00AB3866"/>
    <w:rsid w:val="00AB3FFC"/>
    <w:rsid w:val="00AC4264"/>
    <w:rsid w:val="00AC51C3"/>
    <w:rsid w:val="00AD049A"/>
    <w:rsid w:val="00AD15A6"/>
    <w:rsid w:val="00AD459A"/>
    <w:rsid w:val="00AD5D87"/>
    <w:rsid w:val="00AD788D"/>
    <w:rsid w:val="00AE3F41"/>
    <w:rsid w:val="00AE4042"/>
    <w:rsid w:val="00AF3312"/>
    <w:rsid w:val="00AF3591"/>
    <w:rsid w:val="00B000CD"/>
    <w:rsid w:val="00B0374E"/>
    <w:rsid w:val="00B04376"/>
    <w:rsid w:val="00B05D0B"/>
    <w:rsid w:val="00B121F8"/>
    <w:rsid w:val="00B21109"/>
    <w:rsid w:val="00B250FA"/>
    <w:rsid w:val="00B2539D"/>
    <w:rsid w:val="00B27986"/>
    <w:rsid w:val="00B3047E"/>
    <w:rsid w:val="00B312B9"/>
    <w:rsid w:val="00B35721"/>
    <w:rsid w:val="00B3578B"/>
    <w:rsid w:val="00B37DFD"/>
    <w:rsid w:val="00B43F6B"/>
    <w:rsid w:val="00B46B35"/>
    <w:rsid w:val="00B46DBB"/>
    <w:rsid w:val="00B51850"/>
    <w:rsid w:val="00B563B1"/>
    <w:rsid w:val="00B63C7D"/>
    <w:rsid w:val="00B64C19"/>
    <w:rsid w:val="00B71741"/>
    <w:rsid w:val="00B722A5"/>
    <w:rsid w:val="00B73188"/>
    <w:rsid w:val="00B75AFB"/>
    <w:rsid w:val="00B7671C"/>
    <w:rsid w:val="00B779C7"/>
    <w:rsid w:val="00B857F0"/>
    <w:rsid w:val="00B868D8"/>
    <w:rsid w:val="00B90C4B"/>
    <w:rsid w:val="00B922A1"/>
    <w:rsid w:val="00B9633E"/>
    <w:rsid w:val="00BA0A54"/>
    <w:rsid w:val="00BA1301"/>
    <w:rsid w:val="00BA34D4"/>
    <w:rsid w:val="00BA376B"/>
    <w:rsid w:val="00BA3CA1"/>
    <w:rsid w:val="00BA69A3"/>
    <w:rsid w:val="00BA69E1"/>
    <w:rsid w:val="00BA7DC6"/>
    <w:rsid w:val="00BB280D"/>
    <w:rsid w:val="00BB6C1F"/>
    <w:rsid w:val="00BB6E73"/>
    <w:rsid w:val="00BB7BBA"/>
    <w:rsid w:val="00BC28D5"/>
    <w:rsid w:val="00BC45D8"/>
    <w:rsid w:val="00BC602F"/>
    <w:rsid w:val="00BD3706"/>
    <w:rsid w:val="00BD3E84"/>
    <w:rsid w:val="00BD54CF"/>
    <w:rsid w:val="00BE1B38"/>
    <w:rsid w:val="00BE4FB6"/>
    <w:rsid w:val="00BE755E"/>
    <w:rsid w:val="00BF17A3"/>
    <w:rsid w:val="00BF181E"/>
    <w:rsid w:val="00BF25CB"/>
    <w:rsid w:val="00BF6BA2"/>
    <w:rsid w:val="00BF7A1E"/>
    <w:rsid w:val="00C00E8D"/>
    <w:rsid w:val="00C04A8C"/>
    <w:rsid w:val="00C06A2E"/>
    <w:rsid w:val="00C10F6C"/>
    <w:rsid w:val="00C1514B"/>
    <w:rsid w:val="00C2714F"/>
    <w:rsid w:val="00C309B2"/>
    <w:rsid w:val="00C34307"/>
    <w:rsid w:val="00C40B9D"/>
    <w:rsid w:val="00C43638"/>
    <w:rsid w:val="00C47CD0"/>
    <w:rsid w:val="00C5070A"/>
    <w:rsid w:val="00C5419D"/>
    <w:rsid w:val="00C543A1"/>
    <w:rsid w:val="00C569B0"/>
    <w:rsid w:val="00C61D29"/>
    <w:rsid w:val="00C71537"/>
    <w:rsid w:val="00C7298D"/>
    <w:rsid w:val="00C7490E"/>
    <w:rsid w:val="00C75DBF"/>
    <w:rsid w:val="00C7692F"/>
    <w:rsid w:val="00C81B0F"/>
    <w:rsid w:val="00C833FC"/>
    <w:rsid w:val="00C878CC"/>
    <w:rsid w:val="00C90013"/>
    <w:rsid w:val="00C92928"/>
    <w:rsid w:val="00C92E90"/>
    <w:rsid w:val="00C943B4"/>
    <w:rsid w:val="00C94C3C"/>
    <w:rsid w:val="00C963D4"/>
    <w:rsid w:val="00CA154F"/>
    <w:rsid w:val="00CA47D9"/>
    <w:rsid w:val="00CA66C1"/>
    <w:rsid w:val="00CA76AF"/>
    <w:rsid w:val="00CA76E6"/>
    <w:rsid w:val="00CA7C2D"/>
    <w:rsid w:val="00CB18AB"/>
    <w:rsid w:val="00CB1B9E"/>
    <w:rsid w:val="00CC50C8"/>
    <w:rsid w:val="00CD30E3"/>
    <w:rsid w:val="00CD5727"/>
    <w:rsid w:val="00CE31DE"/>
    <w:rsid w:val="00CE736E"/>
    <w:rsid w:val="00CF14EF"/>
    <w:rsid w:val="00CF1577"/>
    <w:rsid w:val="00CF48B5"/>
    <w:rsid w:val="00CF7558"/>
    <w:rsid w:val="00CF7737"/>
    <w:rsid w:val="00D033AA"/>
    <w:rsid w:val="00D05269"/>
    <w:rsid w:val="00D15BC4"/>
    <w:rsid w:val="00D20920"/>
    <w:rsid w:val="00D20FA1"/>
    <w:rsid w:val="00D22318"/>
    <w:rsid w:val="00D23BF3"/>
    <w:rsid w:val="00D2466E"/>
    <w:rsid w:val="00D27EBB"/>
    <w:rsid w:val="00D3199B"/>
    <w:rsid w:val="00D3363A"/>
    <w:rsid w:val="00D347F2"/>
    <w:rsid w:val="00D34FFF"/>
    <w:rsid w:val="00D357F3"/>
    <w:rsid w:val="00D4055A"/>
    <w:rsid w:val="00D434AA"/>
    <w:rsid w:val="00D43D54"/>
    <w:rsid w:val="00D44A22"/>
    <w:rsid w:val="00D44C64"/>
    <w:rsid w:val="00D44C8D"/>
    <w:rsid w:val="00D45B3E"/>
    <w:rsid w:val="00D468AA"/>
    <w:rsid w:val="00D46B9F"/>
    <w:rsid w:val="00D51A17"/>
    <w:rsid w:val="00D53C8B"/>
    <w:rsid w:val="00D57423"/>
    <w:rsid w:val="00D57C7F"/>
    <w:rsid w:val="00D57F01"/>
    <w:rsid w:val="00D60F14"/>
    <w:rsid w:val="00D64DF9"/>
    <w:rsid w:val="00D71A33"/>
    <w:rsid w:val="00D82006"/>
    <w:rsid w:val="00D82864"/>
    <w:rsid w:val="00D82B9D"/>
    <w:rsid w:val="00D84095"/>
    <w:rsid w:val="00D908D7"/>
    <w:rsid w:val="00D9091B"/>
    <w:rsid w:val="00D93AD2"/>
    <w:rsid w:val="00D96163"/>
    <w:rsid w:val="00D962FC"/>
    <w:rsid w:val="00D96C9F"/>
    <w:rsid w:val="00D978BD"/>
    <w:rsid w:val="00DA2D40"/>
    <w:rsid w:val="00DA3EC7"/>
    <w:rsid w:val="00DA4896"/>
    <w:rsid w:val="00DA6196"/>
    <w:rsid w:val="00DB22A0"/>
    <w:rsid w:val="00DB3EEB"/>
    <w:rsid w:val="00DB4F2F"/>
    <w:rsid w:val="00DB74FC"/>
    <w:rsid w:val="00DC0D5F"/>
    <w:rsid w:val="00DC2735"/>
    <w:rsid w:val="00DC344B"/>
    <w:rsid w:val="00DC41A5"/>
    <w:rsid w:val="00DC5B91"/>
    <w:rsid w:val="00DC7B18"/>
    <w:rsid w:val="00DD0783"/>
    <w:rsid w:val="00DD09FB"/>
    <w:rsid w:val="00DD5F4B"/>
    <w:rsid w:val="00DE269E"/>
    <w:rsid w:val="00DE37BD"/>
    <w:rsid w:val="00DE4173"/>
    <w:rsid w:val="00DE67FD"/>
    <w:rsid w:val="00DE6FD6"/>
    <w:rsid w:val="00E0122E"/>
    <w:rsid w:val="00E02169"/>
    <w:rsid w:val="00E02300"/>
    <w:rsid w:val="00E06B87"/>
    <w:rsid w:val="00E073CD"/>
    <w:rsid w:val="00E11787"/>
    <w:rsid w:val="00E16F00"/>
    <w:rsid w:val="00E17D76"/>
    <w:rsid w:val="00E2040C"/>
    <w:rsid w:val="00E20765"/>
    <w:rsid w:val="00E234B5"/>
    <w:rsid w:val="00E27863"/>
    <w:rsid w:val="00E27978"/>
    <w:rsid w:val="00E32EED"/>
    <w:rsid w:val="00E35143"/>
    <w:rsid w:val="00E36E16"/>
    <w:rsid w:val="00E41533"/>
    <w:rsid w:val="00E45E07"/>
    <w:rsid w:val="00E53502"/>
    <w:rsid w:val="00E57899"/>
    <w:rsid w:val="00E64BE0"/>
    <w:rsid w:val="00E669C7"/>
    <w:rsid w:val="00E70DF4"/>
    <w:rsid w:val="00E71366"/>
    <w:rsid w:val="00E7191F"/>
    <w:rsid w:val="00E71C56"/>
    <w:rsid w:val="00E727BD"/>
    <w:rsid w:val="00E74430"/>
    <w:rsid w:val="00E7606F"/>
    <w:rsid w:val="00E76550"/>
    <w:rsid w:val="00E828B9"/>
    <w:rsid w:val="00E8327F"/>
    <w:rsid w:val="00E90646"/>
    <w:rsid w:val="00E91B98"/>
    <w:rsid w:val="00E967B2"/>
    <w:rsid w:val="00E96BDE"/>
    <w:rsid w:val="00EA19D0"/>
    <w:rsid w:val="00EA234A"/>
    <w:rsid w:val="00EA3566"/>
    <w:rsid w:val="00EA3A7A"/>
    <w:rsid w:val="00EB09C6"/>
    <w:rsid w:val="00EB1E54"/>
    <w:rsid w:val="00EC2BAC"/>
    <w:rsid w:val="00EC3A76"/>
    <w:rsid w:val="00EC68AE"/>
    <w:rsid w:val="00ED3D80"/>
    <w:rsid w:val="00ED4A1C"/>
    <w:rsid w:val="00ED53F6"/>
    <w:rsid w:val="00ED70DA"/>
    <w:rsid w:val="00ED7D28"/>
    <w:rsid w:val="00EE0968"/>
    <w:rsid w:val="00EE25F0"/>
    <w:rsid w:val="00EE2FD1"/>
    <w:rsid w:val="00EE3248"/>
    <w:rsid w:val="00EE4FE6"/>
    <w:rsid w:val="00EF14EA"/>
    <w:rsid w:val="00EF1FDC"/>
    <w:rsid w:val="00EF2232"/>
    <w:rsid w:val="00EF3887"/>
    <w:rsid w:val="00EF4269"/>
    <w:rsid w:val="00EF5114"/>
    <w:rsid w:val="00F02060"/>
    <w:rsid w:val="00F022FE"/>
    <w:rsid w:val="00F03D71"/>
    <w:rsid w:val="00F13ECD"/>
    <w:rsid w:val="00F147DD"/>
    <w:rsid w:val="00F15451"/>
    <w:rsid w:val="00F16917"/>
    <w:rsid w:val="00F1776C"/>
    <w:rsid w:val="00F2036F"/>
    <w:rsid w:val="00F23901"/>
    <w:rsid w:val="00F24B7C"/>
    <w:rsid w:val="00F24C51"/>
    <w:rsid w:val="00F35FEC"/>
    <w:rsid w:val="00F4304F"/>
    <w:rsid w:val="00F44488"/>
    <w:rsid w:val="00F5436C"/>
    <w:rsid w:val="00F54AF1"/>
    <w:rsid w:val="00F550BE"/>
    <w:rsid w:val="00F55C85"/>
    <w:rsid w:val="00F55FA8"/>
    <w:rsid w:val="00F64A55"/>
    <w:rsid w:val="00F65196"/>
    <w:rsid w:val="00F67081"/>
    <w:rsid w:val="00F709E4"/>
    <w:rsid w:val="00F739EA"/>
    <w:rsid w:val="00F73E38"/>
    <w:rsid w:val="00F766F3"/>
    <w:rsid w:val="00F8144F"/>
    <w:rsid w:val="00F8165C"/>
    <w:rsid w:val="00F8764D"/>
    <w:rsid w:val="00F87A53"/>
    <w:rsid w:val="00F932E2"/>
    <w:rsid w:val="00F965DA"/>
    <w:rsid w:val="00F96969"/>
    <w:rsid w:val="00FA2DCA"/>
    <w:rsid w:val="00FA3C79"/>
    <w:rsid w:val="00FA65C9"/>
    <w:rsid w:val="00FA6BCC"/>
    <w:rsid w:val="00FB59C0"/>
    <w:rsid w:val="00FB624B"/>
    <w:rsid w:val="00FC0A69"/>
    <w:rsid w:val="00FC247E"/>
    <w:rsid w:val="00FC3DFA"/>
    <w:rsid w:val="00FC4BFD"/>
    <w:rsid w:val="00FD33F6"/>
    <w:rsid w:val="00FD3786"/>
    <w:rsid w:val="00FD76DE"/>
    <w:rsid w:val="00FD7775"/>
    <w:rsid w:val="00FD7901"/>
    <w:rsid w:val="00FE17BC"/>
    <w:rsid w:val="00FE685B"/>
    <w:rsid w:val="00FE7E26"/>
    <w:rsid w:val="00FF172A"/>
    <w:rsid w:val="00FF4158"/>
    <w:rsid w:val="00FF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78F"/>
  </w:style>
  <w:style w:type="paragraph" w:styleId="Heading1">
    <w:name w:val="heading 1"/>
    <w:basedOn w:val="Normal"/>
    <w:next w:val="Normal"/>
    <w:link w:val="Heading1Char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A376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76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4C1"/>
  </w:style>
  <w:style w:type="paragraph" w:styleId="Footer">
    <w:name w:val="footer"/>
    <w:basedOn w:val="Normal"/>
    <w:link w:val="FooterChar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4C1"/>
  </w:style>
  <w:style w:type="paragraph" w:styleId="ListParagraph">
    <w:name w:val="List Paragraph"/>
    <w:basedOn w:val="Normal"/>
    <w:link w:val="ListParagraphChar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82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2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864"/>
    <w:rPr>
      <w:b/>
      <w:bCs/>
      <w:sz w:val="20"/>
      <w:szCs w:val="20"/>
    </w:rPr>
  </w:style>
  <w:style w:type="paragraph" w:styleId="FootnoteText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"/>
    <w:link w:val="FootnoteTextChar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ekst przypisu Char,-E Fuﬂnotentext Char,Fuﬂnotentext Ursprung Char,footnote text Char,Fußnotentext Ursprung Char,-E Fußnotentext Char,Fußnote Char,Podrozdział Char,Footnote Char,Podrozdzia3 Char,Footnote text Char,Znak Char,o Char"/>
    <w:basedOn w:val="DefaultParagraphFont"/>
    <w:link w:val="FootnoteText"/>
    <w:rsid w:val="00420900"/>
    <w:rPr>
      <w:sz w:val="20"/>
      <w:szCs w:val="20"/>
    </w:rPr>
  </w:style>
  <w:style w:type="character" w:styleId="FootnoteReference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efaultParagraphFont"/>
    <w:unhideWhenUsed/>
    <w:rsid w:val="00420900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istParagraphChar">
    <w:name w:val="List Paragraph Char"/>
    <w:link w:val="ListParagraph"/>
    <w:uiPriority w:val="34"/>
    <w:rsid w:val="00A23F33"/>
  </w:style>
  <w:style w:type="paragraph" w:styleId="PlainText">
    <w:name w:val="Plain Text"/>
    <w:basedOn w:val="Normal"/>
    <w:link w:val="PlainTextChar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Heading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5F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5F4B"/>
    <w:rPr>
      <w:vertAlign w:val="superscript"/>
    </w:rPr>
  </w:style>
  <w:style w:type="table" w:styleId="TableGrid">
    <w:name w:val="Table Grid"/>
    <w:basedOn w:val="TableNormal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TableNormal"/>
    <w:next w:val="TableGrid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DefaultParagraphFont"/>
    <w:rsid w:val="000A7F5D"/>
  </w:style>
  <w:style w:type="paragraph" w:customStyle="1" w:styleId="CM1">
    <w:name w:val="CM1"/>
    <w:basedOn w:val="Normal"/>
    <w:uiPriority w:val="99"/>
    <w:rsid w:val="00F5436C"/>
    <w:pPr>
      <w:autoSpaceDE w:val="0"/>
      <w:autoSpaceDN w:val="0"/>
      <w:spacing w:after="0" w:line="240" w:lineRule="auto"/>
    </w:pPr>
    <w:rPr>
      <w:rFonts w:ascii="EUAlbertina" w:eastAsiaTheme="minorHAnsi" w:hAnsi="EUAlbertin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51355-6FB4-45C0-9BB3-DDABA6F5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9890</Words>
  <Characters>59344</Characters>
  <Application>Microsoft Office Word</Application>
  <DocSecurity>0</DocSecurity>
  <Lines>494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Zach Ar</cp:lastModifiedBy>
  <cp:revision>2</cp:revision>
  <cp:lastPrinted>2020-03-13T08:23:00Z</cp:lastPrinted>
  <dcterms:created xsi:type="dcterms:W3CDTF">2020-10-31T06:35:00Z</dcterms:created>
  <dcterms:modified xsi:type="dcterms:W3CDTF">2020-10-31T06:35:00Z</dcterms:modified>
</cp:coreProperties>
</file>