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7" w:rsidRPr="004A270E" w:rsidRDefault="006636DC" w:rsidP="00B856D8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4A270E">
        <w:rPr>
          <w:rFonts w:asciiTheme="minorHAnsi" w:hAnsiTheme="minorHAnsi" w:cstheme="minorHAnsi"/>
          <w:b/>
          <w:szCs w:val="24"/>
        </w:rPr>
        <w:t>ZMIAN</w:t>
      </w:r>
      <w:r w:rsidRPr="004A270E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8E2CB4" w:rsidRPr="004A270E" w:rsidRDefault="002C35DD" w:rsidP="00B856D8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 xml:space="preserve">Wersja </w:t>
      </w:r>
      <w:r w:rsidR="00A83953" w:rsidRPr="004A270E">
        <w:rPr>
          <w:rFonts w:asciiTheme="minorHAnsi" w:hAnsiTheme="minorHAnsi" w:cstheme="minorHAnsi"/>
          <w:b/>
          <w:szCs w:val="24"/>
        </w:rPr>
        <w:t>5</w:t>
      </w:r>
      <w:r w:rsidR="00A01CE3" w:rsidRPr="004A270E">
        <w:rPr>
          <w:rFonts w:asciiTheme="minorHAnsi" w:hAnsiTheme="minorHAnsi" w:cstheme="minorHAnsi"/>
          <w:b/>
          <w:szCs w:val="24"/>
        </w:rPr>
        <w:t>4</w:t>
      </w:r>
      <w:r w:rsidR="004D2C5B" w:rsidRPr="004A270E">
        <w:rPr>
          <w:rFonts w:asciiTheme="minorHAnsi" w:hAnsiTheme="minorHAnsi" w:cstheme="minorHAnsi"/>
          <w:b/>
          <w:szCs w:val="24"/>
        </w:rPr>
        <w:t xml:space="preserve">  </w:t>
      </w:r>
      <w:r w:rsidR="008079D7" w:rsidRPr="004A270E">
        <w:rPr>
          <w:rFonts w:asciiTheme="minorHAnsi" w:hAnsiTheme="minorHAnsi" w:cstheme="minorHAnsi"/>
          <w:b/>
          <w:szCs w:val="24"/>
        </w:rPr>
        <w:t xml:space="preserve">- </w:t>
      </w:r>
      <w:r w:rsidR="00634A63" w:rsidRPr="004A270E">
        <w:rPr>
          <w:rFonts w:asciiTheme="minorHAnsi" w:hAnsiTheme="minorHAnsi" w:cstheme="minorHAnsi"/>
          <w:b/>
          <w:szCs w:val="24"/>
        </w:rPr>
        <w:t>kwiecień</w:t>
      </w:r>
      <w:r w:rsidR="00334809" w:rsidRPr="004A270E">
        <w:rPr>
          <w:rFonts w:asciiTheme="minorHAnsi" w:hAnsiTheme="minorHAnsi" w:cstheme="minorHAnsi"/>
          <w:b/>
          <w:szCs w:val="24"/>
        </w:rPr>
        <w:t xml:space="preserve"> </w:t>
      </w:r>
      <w:r w:rsidR="00A83953" w:rsidRPr="004A270E">
        <w:rPr>
          <w:rFonts w:asciiTheme="minorHAnsi" w:hAnsiTheme="minorHAnsi" w:cstheme="minorHAnsi"/>
          <w:b/>
          <w:szCs w:val="24"/>
        </w:rPr>
        <w:t>2020</w:t>
      </w:r>
      <w:r w:rsidR="001D0A33" w:rsidRPr="004A270E">
        <w:rPr>
          <w:rFonts w:asciiTheme="minorHAnsi" w:hAnsiTheme="minorHAnsi" w:cstheme="minorHAnsi"/>
          <w:b/>
          <w:szCs w:val="24"/>
        </w:rPr>
        <w:t xml:space="preserve"> r.</w:t>
      </w:r>
    </w:p>
    <w:p w:rsidR="00845178" w:rsidRPr="004A270E" w:rsidRDefault="00845178" w:rsidP="00B856D8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845178" w:rsidRPr="004A270E" w:rsidRDefault="00845178" w:rsidP="00B856D8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II. Szczegółowy opis poszczególnych osi priorytetowych oraz poszczególnych działań</w:t>
      </w:r>
    </w:p>
    <w:p w:rsidR="00813359" w:rsidRPr="004A270E" w:rsidRDefault="00813359" w:rsidP="00B856D8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7A0CDA" w:rsidRPr="004A270E" w:rsidRDefault="00DF6B6D" w:rsidP="00B856D8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4A270E">
        <w:rPr>
          <w:rFonts w:asciiTheme="minorHAnsi" w:hAnsiTheme="minorHAnsi"/>
          <w:b/>
          <w:szCs w:val="24"/>
        </w:rPr>
        <w:t>Karta działania 1.3</w:t>
      </w:r>
    </w:p>
    <w:p w:rsidR="00DF6B6D" w:rsidRPr="004A270E" w:rsidRDefault="00DF6B6D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bCs/>
          <w:szCs w:val="24"/>
        </w:rPr>
        <w:t>Pkt 24</w:t>
      </w:r>
      <w:r w:rsidRPr="004A270E">
        <w:rPr>
          <w:rFonts w:asciiTheme="minorHAnsi" w:hAnsiTheme="minorHAnsi"/>
          <w:b/>
          <w:szCs w:val="24"/>
        </w:rPr>
        <w:t xml:space="preserve"> </w:t>
      </w:r>
      <w:r w:rsidRPr="004A270E">
        <w:rPr>
          <w:rFonts w:asciiTheme="minorHAnsi" w:hAnsiTheme="minorHAnsi"/>
          <w:szCs w:val="24"/>
        </w:rPr>
        <w:t>Minimalna i maksymalna wartość wydatków kwalifikowalnych projektu (PLN) (jeśli dotyczy)</w:t>
      </w:r>
    </w:p>
    <w:p w:rsidR="00DF6B6D" w:rsidRPr="004A270E" w:rsidRDefault="00DF6B6D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 xml:space="preserve">- </w:t>
      </w:r>
      <w:r w:rsidR="007E7503" w:rsidRPr="004A270E">
        <w:rPr>
          <w:rFonts w:asciiTheme="minorHAnsi" w:hAnsiTheme="minorHAnsi"/>
          <w:szCs w:val="24"/>
        </w:rPr>
        <w:t xml:space="preserve">schemat 1.3.B: </w:t>
      </w:r>
      <w:r w:rsidRPr="004A270E">
        <w:rPr>
          <w:rFonts w:asciiTheme="minorHAnsi" w:hAnsiTheme="minorHAnsi"/>
          <w:szCs w:val="24"/>
        </w:rPr>
        <w:t>zwiększenie maksymalnej kwoty wydatków kwalifikowalnych z 20 mln do</w:t>
      </w:r>
      <w:r w:rsidR="008B2432" w:rsidRPr="004A270E">
        <w:rPr>
          <w:rFonts w:asciiTheme="minorHAnsi" w:hAnsiTheme="minorHAnsi"/>
          <w:szCs w:val="24"/>
        </w:rPr>
        <w:t> </w:t>
      </w:r>
      <w:r w:rsidRPr="004A270E">
        <w:rPr>
          <w:rFonts w:asciiTheme="minorHAnsi" w:hAnsiTheme="minorHAnsi"/>
          <w:szCs w:val="24"/>
        </w:rPr>
        <w:t>40</w:t>
      </w:r>
      <w:r w:rsidR="008B2432" w:rsidRPr="004A270E">
        <w:rPr>
          <w:rFonts w:asciiTheme="minorHAnsi" w:hAnsiTheme="minorHAnsi"/>
          <w:szCs w:val="24"/>
        </w:rPr>
        <w:t> </w:t>
      </w:r>
      <w:r w:rsidRPr="004A270E">
        <w:rPr>
          <w:rFonts w:asciiTheme="minorHAnsi" w:hAnsiTheme="minorHAnsi"/>
          <w:szCs w:val="24"/>
        </w:rPr>
        <w:t>mln</w:t>
      </w:r>
      <w:r w:rsidR="007E7503" w:rsidRPr="004A270E">
        <w:rPr>
          <w:rFonts w:asciiTheme="minorHAnsi" w:hAnsiTheme="minorHAnsi"/>
          <w:szCs w:val="24"/>
        </w:rPr>
        <w:t xml:space="preserve"> PLN</w:t>
      </w:r>
      <w:r w:rsidRPr="004A270E">
        <w:rPr>
          <w:rFonts w:asciiTheme="minorHAnsi" w:hAnsiTheme="minorHAnsi"/>
          <w:szCs w:val="24"/>
        </w:rPr>
        <w:t xml:space="preserve"> </w:t>
      </w:r>
      <w:r w:rsidR="007E7503" w:rsidRPr="004A270E">
        <w:rPr>
          <w:rFonts w:asciiTheme="minorHAnsi" w:hAnsiTheme="minorHAnsi"/>
          <w:szCs w:val="24"/>
        </w:rPr>
        <w:t xml:space="preserve">oraz dodanie minimalnej wartości wydatków kwalifikowalnych (5 mln PLN) </w:t>
      </w:r>
      <w:r w:rsidRPr="004A270E">
        <w:rPr>
          <w:rFonts w:asciiTheme="minorHAnsi" w:hAnsiTheme="minorHAnsi"/>
          <w:szCs w:val="24"/>
        </w:rPr>
        <w:t xml:space="preserve">– </w:t>
      </w:r>
      <w:r w:rsidR="007E7503" w:rsidRPr="004A270E">
        <w:rPr>
          <w:rFonts w:asciiTheme="minorHAnsi" w:hAnsiTheme="minorHAnsi"/>
          <w:szCs w:val="24"/>
        </w:rPr>
        <w:t>na</w:t>
      </w:r>
      <w:r w:rsidR="006D42D9" w:rsidRPr="004A270E">
        <w:rPr>
          <w:rFonts w:asciiTheme="minorHAnsi" w:hAnsiTheme="minorHAnsi"/>
          <w:szCs w:val="24"/>
        </w:rPr>
        <w:t> </w:t>
      </w:r>
      <w:r w:rsidR="007E7503" w:rsidRPr="004A270E">
        <w:rPr>
          <w:rFonts w:asciiTheme="minorHAnsi" w:hAnsiTheme="minorHAnsi"/>
          <w:szCs w:val="24"/>
        </w:rPr>
        <w:t>wniosek DIP</w:t>
      </w:r>
      <w:r w:rsidR="008B2432" w:rsidRPr="004A270E">
        <w:rPr>
          <w:rFonts w:asciiTheme="minorHAnsi" w:hAnsiTheme="minorHAnsi"/>
          <w:szCs w:val="24"/>
        </w:rPr>
        <w:t>.</w:t>
      </w:r>
    </w:p>
    <w:p w:rsidR="00390C55" w:rsidRPr="004A270E" w:rsidRDefault="00390C55" w:rsidP="00B856D8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390C55" w:rsidRPr="004A270E" w:rsidRDefault="00390C55" w:rsidP="00B856D8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4A270E">
        <w:rPr>
          <w:rFonts w:asciiTheme="minorHAnsi" w:hAnsiTheme="minorHAnsi"/>
          <w:b/>
          <w:szCs w:val="24"/>
        </w:rPr>
        <w:t>Karta osi 1 i osi 6</w:t>
      </w:r>
    </w:p>
    <w:p w:rsidR="00390C55" w:rsidRPr="004A270E" w:rsidRDefault="00390C55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Pkt 3 Fundusz – aktualizacja kwot zgodnie z Indykatywnym Planem Finansowym</w:t>
      </w:r>
      <w:r w:rsidR="00375C77" w:rsidRPr="004A270E">
        <w:rPr>
          <w:rFonts w:asciiTheme="minorHAnsi" w:hAnsiTheme="minorHAnsi"/>
          <w:szCs w:val="24"/>
        </w:rPr>
        <w:t>.</w:t>
      </w:r>
    </w:p>
    <w:p w:rsidR="001470C8" w:rsidRPr="004A270E" w:rsidRDefault="001470C8" w:rsidP="00B856D8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191F88" w:rsidRPr="004A270E" w:rsidRDefault="00191F88" w:rsidP="00B856D8">
      <w:pPr>
        <w:spacing w:line="276" w:lineRule="auto"/>
        <w:jc w:val="both"/>
        <w:rPr>
          <w:rFonts w:asciiTheme="minorHAnsi" w:hAnsiTheme="minorHAnsi"/>
          <w:b/>
          <w:bCs/>
          <w:szCs w:val="24"/>
        </w:rPr>
      </w:pPr>
      <w:r w:rsidRPr="004A270E">
        <w:rPr>
          <w:rFonts w:asciiTheme="minorHAnsi" w:hAnsiTheme="minorHAnsi"/>
          <w:b/>
          <w:bCs/>
          <w:szCs w:val="24"/>
        </w:rPr>
        <w:t>Karta działania 9.1</w:t>
      </w:r>
    </w:p>
    <w:p w:rsidR="00191F88" w:rsidRPr="004A270E" w:rsidRDefault="00191F88" w:rsidP="00B856D8">
      <w:pPr>
        <w:spacing w:line="276" w:lineRule="auto"/>
        <w:jc w:val="both"/>
        <w:rPr>
          <w:rFonts w:asciiTheme="minorHAnsi" w:hAnsiTheme="minorHAnsi"/>
          <w:bCs/>
          <w:szCs w:val="24"/>
        </w:rPr>
      </w:pPr>
      <w:r w:rsidRPr="004A270E">
        <w:rPr>
          <w:rFonts w:asciiTheme="minorHAnsi" w:hAnsiTheme="minorHAnsi"/>
          <w:szCs w:val="24"/>
        </w:rPr>
        <w:t>Pkt 10 Kategoria(e) regionu(ów) wraz z przypisaniem kwot UE (EUR)</w:t>
      </w:r>
      <w:r w:rsidRPr="004A270E">
        <w:rPr>
          <w:rFonts w:asciiTheme="minorHAnsi" w:hAnsiTheme="minorHAnsi"/>
          <w:b/>
          <w:szCs w:val="24"/>
        </w:rPr>
        <w:t xml:space="preserve"> </w:t>
      </w:r>
      <w:r w:rsidRPr="004A270E">
        <w:rPr>
          <w:rFonts w:asciiTheme="minorHAnsi" w:hAnsiTheme="minorHAnsi"/>
          <w:bCs/>
          <w:szCs w:val="24"/>
        </w:rPr>
        <w:t>- przeniesienie wolnych środków EFS do  Działania  9.3 w wysokości 383 090,00 EUR w celu zabezpieczenia  środków EFS w na planowany do realizacji projekt pozakonkursowy skierowany na przeciwdziałanie rozprzestrzeniania się epidemii wirusa SARS-CoV-2.</w:t>
      </w:r>
    </w:p>
    <w:p w:rsidR="00191F88" w:rsidRPr="004A270E" w:rsidRDefault="00191F88" w:rsidP="00B856D8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1470C8" w:rsidRPr="004A270E" w:rsidRDefault="001470C8" w:rsidP="00B856D8">
      <w:pPr>
        <w:spacing w:line="276" w:lineRule="auto"/>
        <w:jc w:val="both"/>
        <w:rPr>
          <w:rFonts w:asciiTheme="minorHAnsi" w:hAnsiTheme="minorHAnsi"/>
          <w:b/>
          <w:bCs/>
          <w:szCs w:val="24"/>
        </w:rPr>
      </w:pPr>
      <w:r w:rsidRPr="004A270E">
        <w:rPr>
          <w:rFonts w:asciiTheme="minorHAnsi" w:hAnsiTheme="minorHAnsi"/>
          <w:b/>
          <w:bCs/>
          <w:szCs w:val="24"/>
        </w:rPr>
        <w:t>Karta działania 9.3</w:t>
      </w:r>
    </w:p>
    <w:p w:rsidR="001470C8" w:rsidRPr="004A270E" w:rsidRDefault="001470C8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Pkt 4 Lista wskaźników produktu – zmieniono nazwę dla wskaźnika</w:t>
      </w:r>
      <w:r w:rsidR="002131D0" w:rsidRPr="004A270E">
        <w:rPr>
          <w:rFonts w:asciiTheme="minorHAnsi" w:hAnsiTheme="minorHAnsi"/>
          <w:szCs w:val="24"/>
        </w:rPr>
        <w:t xml:space="preserve"> oraz dodano nowe wskaźniki:</w:t>
      </w:r>
    </w:p>
    <w:p w:rsidR="002131D0" w:rsidRPr="004A270E" w:rsidRDefault="001470C8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 xml:space="preserve">Było: </w:t>
      </w:r>
    </w:p>
    <w:p w:rsidR="001470C8" w:rsidRPr="004A270E" w:rsidRDefault="001470C8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Liczba podmiotów objętych wsparciem z zakresu przeciwdziałania rozprzestrzeniania się</w:t>
      </w:r>
      <w:r w:rsidR="006D42D9" w:rsidRPr="004A270E">
        <w:rPr>
          <w:rFonts w:asciiTheme="minorHAnsi" w:hAnsiTheme="minorHAnsi"/>
          <w:szCs w:val="24"/>
        </w:rPr>
        <w:t> </w:t>
      </w:r>
      <w:r w:rsidRPr="004A270E">
        <w:rPr>
          <w:rFonts w:asciiTheme="minorHAnsi" w:hAnsiTheme="minorHAnsi"/>
          <w:szCs w:val="24"/>
        </w:rPr>
        <w:t>epidemii koronawirusa.</w:t>
      </w:r>
    </w:p>
    <w:p w:rsidR="001470C8" w:rsidRPr="004A270E" w:rsidRDefault="001470C8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Jest obecnie :</w:t>
      </w:r>
    </w:p>
    <w:p w:rsidR="001470C8" w:rsidRPr="004A270E" w:rsidRDefault="001470C8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Liczba podmiotów objętych wsparciem w zakresie zwalczania lub przeciwdziałania  skutkom pandemii COVID-19</w:t>
      </w:r>
      <w:r w:rsidR="002131D0" w:rsidRPr="004A270E">
        <w:rPr>
          <w:rFonts w:asciiTheme="minorHAnsi" w:hAnsiTheme="minorHAnsi"/>
          <w:szCs w:val="24"/>
        </w:rPr>
        <w:t>.</w:t>
      </w:r>
    </w:p>
    <w:p w:rsidR="001470C8" w:rsidRPr="004A270E" w:rsidRDefault="001470C8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Dodano nowe wskaźniki produktu:</w:t>
      </w:r>
    </w:p>
    <w:p w:rsidR="001470C8" w:rsidRPr="004A270E" w:rsidRDefault="001470C8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- Liczba osób objętych wsparciem w zakresie zwalczania lub przeciwdziałania  skutkom pandemii COVID-19</w:t>
      </w:r>
      <w:r w:rsidR="002131D0" w:rsidRPr="004A270E">
        <w:rPr>
          <w:rFonts w:asciiTheme="minorHAnsi" w:hAnsiTheme="minorHAnsi"/>
          <w:szCs w:val="24"/>
        </w:rPr>
        <w:t>;</w:t>
      </w:r>
    </w:p>
    <w:p w:rsidR="001470C8" w:rsidRPr="004A270E" w:rsidRDefault="001470C8" w:rsidP="00B856D8">
      <w:pPr>
        <w:tabs>
          <w:tab w:val="left" w:pos="1929"/>
        </w:tabs>
        <w:spacing w:line="276" w:lineRule="auto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 xml:space="preserve"> - Wartość wydatków kwalifikowalnych przeznaczonych na działania związane</w:t>
      </w:r>
      <w:r w:rsidR="00B856D8">
        <w:rPr>
          <w:rFonts w:asciiTheme="minorHAnsi" w:hAnsiTheme="minorHAnsi"/>
          <w:szCs w:val="24"/>
        </w:rPr>
        <w:t xml:space="preserve"> </w:t>
      </w:r>
      <w:r w:rsidRPr="004A270E">
        <w:rPr>
          <w:rFonts w:asciiTheme="minorHAnsi" w:hAnsiTheme="minorHAnsi"/>
          <w:szCs w:val="24"/>
        </w:rPr>
        <w:t>z epidemią COVID-19</w:t>
      </w:r>
      <w:r w:rsidR="002131D0" w:rsidRPr="004A270E">
        <w:rPr>
          <w:rFonts w:asciiTheme="minorHAnsi" w:hAnsiTheme="minorHAnsi"/>
          <w:szCs w:val="24"/>
        </w:rPr>
        <w:t>.</w:t>
      </w:r>
    </w:p>
    <w:p w:rsidR="001470C8" w:rsidRPr="004A270E" w:rsidRDefault="001470C8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Pkt 5 Typy projektów – dodano zapis o możliwości realizacji projektów z wykorzystaniem grantów</w:t>
      </w:r>
      <w:r w:rsidR="002131D0" w:rsidRPr="004A270E">
        <w:rPr>
          <w:rFonts w:asciiTheme="minorHAnsi" w:hAnsiTheme="minorHAnsi"/>
          <w:szCs w:val="24"/>
        </w:rPr>
        <w:t>.</w:t>
      </w:r>
    </w:p>
    <w:p w:rsidR="001470C8" w:rsidRPr="004A270E" w:rsidRDefault="001470C8" w:rsidP="00B856D8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F6B6D" w:rsidRPr="004A270E" w:rsidRDefault="001470C8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Pkt 7 Grupa docelowa/ ostateczni odbiorcy wsparcia – określono grupy do</w:t>
      </w:r>
      <w:r w:rsidR="006D42D9" w:rsidRPr="004A270E">
        <w:rPr>
          <w:rFonts w:asciiTheme="minorHAnsi" w:hAnsiTheme="minorHAnsi"/>
          <w:szCs w:val="24"/>
        </w:rPr>
        <w:t>celowe dla </w:t>
      </w:r>
      <w:r w:rsidRPr="004A270E">
        <w:rPr>
          <w:rFonts w:asciiTheme="minorHAnsi" w:hAnsiTheme="minorHAnsi"/>
          <w:szCs w:val="24"/>
        </w:rPr>
        <w:t>poszczególnych typów projektu</w:t>
      </w:r>
      <w:r w:rsidR="002131D0" w:rsidRPr="004A270E">
        <w:rPr>
          <w:rFonts w:asciiTheme="minorHAnsi" w:hAnsiTheme="minorHAnsi"/>
          <w:szCs w:val="24"/>
        </w:rPr>
        <w:t>.</w:t>
      </w:r>
    </w:p>
    <w:p w:rsidR="00191F88" w:rsidRPr="004A270E" w:rsidRDefault="00191F88" w:rsidP="00B856D8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1470C8" w:rsidRPr="004A270E" w:rsidRDefault="00191F88" w:rsidP="00B856D8">
      <w:pPr>
        <w:spacing w:line="276" w:lineRule="auto"/>
        <w:jc w:val="both"/>
        <w:rPr>
          <w:rFonts w:asciiTheme="minorHAnsi" w:hAnsiTheme="minorHAnsi"/>
          <w:bCs/>
          <w:szCs w:val="24"/>
        </w:rPr>
      </w:pPr>
      <w:r w:rsidRPr="004A270E">
        <w:rPr>
          <w:rFonts w:asciiTheme="minorHAnsi" w:hAnsiTheme="minorHAnsi"/>
          <w:szCs w:val="24"/>
        </w:rPr>
        <w:lastRenderedPageBreak/>
        <w:t>Pkt 10 Kategoria(e) regionu(ów) wraz z przypisaniem kwot UE (EUR)</w:t>
      </w:r>
      <w:r w:rsidRPr="004A270E">
        <w:rPr>
          <w:rFonts w:asciiTheme="minorHAnsi" w:hAnsiTheme="minorHAnsi"/>
          <w:b/>
          <w:szCs w:val="24"/>
        </w:rPr>
        <w:t xml:space="preserve"> </w:t>
      </w:r>
      <w:r w:rsidRPr="004A270E">
        <w:rPr>
          <w:rFonts w:asciiTheme="minorHAnsi" w:hAnsiTheme="minorHAnsi"/>
          <w:bCs/>
          <w:szCs w:val="24"/>
        </w:rPr>
        <w:t>- przeniesienie wolnych środków EFS z Poddziałania 9.1.1 w wysokości 383 090,00 EUR w celu zabezpieczenia  środków EFS w Działaniu 9.3 na planowany do realizacji projekt pozakonkursowy skierowany na</w:t>
      </w:r>
      <w:r w:rsidR="006D42D9" w:rsidRPr="004A270E">
        <w:rPr>
          <w:rFonts w:asciiTheme="minorHAnsi" w:hAnsiTheme="minorHAnsi"/>
          <w:bCs/>
          <w:szCs w:val="24"/>
        </w:rPr>
        <w:t> </w:t>
      </w:r>
      <w:r w:rsidRPr="004A270E">
        <w:rPr>
          <w:rFonts w:asciiTheme="minorHAnsi" w:hAnsiTheme="minorHAnsi"/>
          <w:bCs/>
          <w:szCs w:val="24"/>
        </w:rPr>
        <w:t>przeciwdziałanie rozprzestrzeniania się epidemii wirusa SARS-CoV-2.</w:t>
      </w:r>
    </w:p>
    <w:p w:rsidR="006C1559" w:rsidRPr="004A270E" w:rsidRDefault="006C1559" w:rsidP="00B856D8">
      <w:pPr>
        <w:spacing w:line="276" w:lineRule="auto"/>
        <w:jc w:val="both"/>
        <w:rPr>
          <w:rFonts w:asciiTheme="minorHAnsi" w:hAnsiTheme="minorHAnsi"/>
          <w:bCs/>
          <w:szCs w:val="24"/>
        </w:rPr>
      </w:pPr>
    </w:p>
    <w:p w:rsidR="006C1559" w:rsidRPr="004A270E" w:rsidRDefault="006C1559" w:rsidP="00B856D8">
      <w:pPr>
        <w:spacing w:line="276" w:lineRule="auto"/>
        <w:jc w:val="both"/>
        <w:rPr>
          <w:rFonts w:asciiTheme="minorHAnsi" w:hAnsiTheme="minorHAnsi"/>
          <w:bCs/>
          <w:szCs w:val="24"/>
        </w:rPr>
      </w:pPr>
      <w:r w:rsidRPr="004A270E">
        <w:rPr>
          <w:rFonts w:asciiTheme="minorHAnsi" w:hAnsiTheme="minorHAnsi"/>
          <w:bCs/>
          <w:szCs w:val="24"/>
        </w:rPr>
        <w:t>Pkt. 11 Mechanizmy powiązania interwencji z innymi działaniami/ poddziałaniami w ramach PO lub z innymi PO – doprecyzowano zapis dot. poinformowania o realizacji projektu z zakresu przeciwdziałania rozprzestrzeniania się epidemii wirusa SARS-CoV-2 Komitetu Sterującego ds.</w:t>
      </w:r>
      <w:r w:rsidR="004A270E" w:rsidRPr="004A270E">
        <w:rPr>
          <w:rFonts w:asciiTheme="minorHAnsi" w:hAnsiTheme="minorHAnsi"/>
          <w:bCs/>
          <w:szCs w:val="24"/>
        </w:rPr>
        <w:t> </w:t>
      </w:r>
      <w:r w:rsidRPr="004A270E">
        <w:rPr>
          <w:rFonts w:asciiTheme="minorHAnsi" w:hAnsiTheme="minorHAnsi"/>
          <w:bCs/>
          <w:szCs w:val="24"/>
        </w:rPr>
        <w:t xml:space="preserve">Zdrowia. </w:t>
      </w:r>
    </w:p>
    <w:p w:rsidR="006C1559" w:rsidRPr="004A270E" w:rsidRDefault="006C1559" w:rsidP="00B856D8">
      <w:pPr>
        <w:spacing w:line="276" w:lineRule="auto"/>
        <w:jc w:val="both"/>
        <w:rPr>
          <w:rFonts w:asciiTheme="minorHAnsi" w:hAnsiTheme="minorHAnsi"/>
          <w:bCs/>
          <w:szCs w:val="24"/>
        </w:rPr>
      </w:pPr>
    </w:p>
    <w:p w:rsidR="006C1559" w:rsidRPr="004A270E" w:rsidRDefault="006C1559" w:rsidP="00B856D8">
      <w:pPr>
        <w:spacing w:line="276" w:lineRule="auto"/>
        <w:jc w:val="both"/>
        <w:rPr>
          <w:rFonts w:asciiTheme="minorHAnsi" w:hAnsiTheme="minorHAnsi"/>
          <w:bCs/>
          <w:szCs w:val="24"/>
        </w:rPr>
      </w:pPr>
      <w:r w:rsidRPr="004A270E">
        <w:rPr>
          <w:rFonts w:asciiTheme="minorHAnsi" w:hAnsiTheme="minorHAnsi"/>
          <w:bCs/>
          <w:szCs w:val="24"/>
        </w:rPr>
        <w:t>Pkt. 13 Tryb(y) wyboru projektów oraz wskazanie podmiotu odpowiedzialnego za nabór i ocenę wniosków oraz przyjmowanie protestów – dodano zapis o możliwości zastosowania trybu nadzwyczajnego, o którym mowa w art. 10 ust</w:t>
      </w:r>
      <w:r w:rsidR="008B2432" w:rsidRPr="004A270E">
        <w:rPr>
          <w:rFonts w:asciiTheme="minorHAnsi" w:hAnsiTheme="minorHAnsi"/>
          <w:bCs/>
          <w:szCs w:val="24"/>
        </w:rPr>
        <w:t>awy z dnia 3 kwietnia 2020 r. o </w:t>
      </w:r>
      <w:r w:rsidRPr="004A270E">
        <w:rPr>
          <w:rFonts w:asciiTheme="minorHAnsi" w:hAnsiTheme="minorHAnsi"/>
          <w:bCs/>
          <w:szCs w:val="24"/>
        </w:rPr>
        <w:t>szczególnych rozwiązaniach wspierających realizację programów operacyjnych w związku z wystąpieniem covid-19 w 2020 r.</w:t>
      </w:r>
    </w:p>
    <w:p w:rsidR="00B70053" w:rsidRPr="004A270E" w:rsidRDefault="00B70053" w:rsidP="00B856D8">
      <w:pPr>
        <w:spacing w:line="276" w:lineRule="auto"/>
        <w:jc w:val="both"/>
        <w:rPr>
          <w:rFonts w:asciiTheme="minorHAnsi" w:hAnsiTheme="minorHAnsi"/>
          <w:bCs/>
          <w:szCs w:val="24"/>
        </w:rPr>
      </w:pPr>
    </w:p>
    <w:p w:rsidR="00B70053" w:rsidRPr="004A270E" w:rsidRDefault="00B70053" w:rsidP="00B856D8">
      <w:pPr>
        <w:widowControl/>
        <w:autoSpaceDE/>
        <w:autoSpaceDN/>
        <w:adjustRightInd/>
        <w:spacing w:before="40" w:after="40" w:line="276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4A270E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III </w:t>
      </w:r>
      <w:bookmarkStart w:id="0" w:name="_Toc534813917"/>
      <w:r w:rsidRPr="004A270E">
        <w:rPr>
          <w:rFonts w:asciiTheme="minorHAnsi" w:eastAsia="Times New Roman" w:hAnsiTheme="minorHAnsi" w:cstheme="minorHAnsi"/>
          <w:b/>
          <w:szCs w:val="24"/>
          <w:lang w:eastAsia="pl-PL"/>
        </w:rPr>
        <w:t>Indykatywny plan finansowy</w:t>
      </w:r>
      <w:bookmarkEnd w:id="0"/>
    </w:p>
    <w:p w:rsidR="00B70053" w:rsidRPr="004A270E" w:rsidRDefault="00B70053" w:rsidP="00B856D8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4A270E">
        <w:rPr>
          <w:rFonts w:asciiTheme="minorHAnsi" w:hAnsiTheme="minorHAnsi" w:cstheme="minorHAnsi"/>
          <w:szCs w:val="24"/>
        </w:rPr>
        <w:t xml:space="preserve">W związku z realokacjami EFS ujętymi w kartach Działań 9.1 i 9.3 oraz </w:t>
      </w:r>
      <w:r w:rsidR="006D42D9" w:rsidRPr="004A270E">
        <w:rPr>
          <w:rFonts w:asciiTheme="minorHAnsi" w:hAnsiTheme="minorHAnsi" w:cstheme="minorHAnsi"/>
          <w:szCs w:val="24"/>
        </w:rPr>
        <w:t>realokacją BP</w:t>
      </w:r>
      <w:r w:rsidR="004A270E" w:rsidRPr="004A270E">
        <w:rPr>
          <w:rFonts w:asciiTheme="minorHAnsi" w:hAnsiTheme="minorHAnsi" w:cstheme="minorHAnsi"/>
          <w:szCs w:val="24"/>
        </w:rPr>
        <w:t> </w:t>
      </w:r>
      <w:r w:rsidR="006D42D9" w:rsidRPr="004A270E">
        <w:rPr>
          <w:rFonts w:asciiTheme="minorHAnsi" w:hAnsiTheme="minorHAnsi" w:cstheme="minorHAnsi"/>
          <w:szCs w:val="24"/>
        </w:rPr>
        <w:t>w </w:t>
      </w:r>
      <w:r w:rsidRPr="004A270E">
        <w:rPr>
          <w:rFonts w:asciiTheme="minorHAnsi" w:hAnsiTheme="minorHAnsi" w:cstheme="minorHAnsi"/>
          <w:szCs w:val="24"/>
        </w:rPr>
        <w:t xml:space="preserve">Działaniach 9.3 i 10.1  jednakowe zmiany wprowadzono w Indykatywnym Planie Finansowym. </w:t>
      </w:r>
    </w:p>
    <w:p w:rsidR="00B70053" w:rsidRPr="004A270E" w:rsidRDefault="00B70053" w:rsidP="00B856D8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1470C8" w:rsidRPr="004A270E" w:rsidRDefault="001470C8" w:rsidP="00B856D8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Załącznik nr 2 do SZOOP</w:t>
      </w:r>
    </w:p>
    <w:p w:rsidR="001470C8" w:rsidRPr="004A270E" w:rsidRDefault="001470C8" w:rsidP="00B856D8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Tabela wskaźników rezultatu bezpośredniego i produktu dla działań i poddziałań RPO WD 2014-2020</w:t>
      </w:r>
    </w:p>
    <w:p w:rsidR="001470C8" w:rsidRPr="004A270E" w:rsidRDefault="001470C8" w:rsidP="00B856D8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4A270E">
        <w:rPr>
          <w:rFonts w:asciiTheme="minorHAnsi" w:eastAsia="Times New Roman" w:hAnsiTheme="minorHAnsi"/>
          <w:b/>
          <w:bCs/>
          <w:szCs w:val="24"/>
          <w:lang w:eastAsia="pl-PL"/>
        </w:rPr>
        <w:t xml:space="preserve">Tabela wskaźników produktu dla EFS </w:t>
      </w:r>
    </w:p>
    <w:p w:rsidR="001470C8" w:rsidRPr="004A270E" w:rsidRDefault="001470C8" w:rsidP="00B856D8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4A270E">
        <w:rPr>
          <w:rFonts w:asciiTheme="minorHAnsi" w:eastAsia="Times New Roman" w:hAnsiTheme="minorHAnsi"/>
          <w:szCs w:val="24"/>
          <w:lang w:eastAsia="pl-PL"/>
        </w:rPr>
        <w:t>Dodano wskaźnik</w:t>
      </w:r>
      <w:r w:rsidR="004A270E" w:rsidRPr="004A270E">
        <w:rPr>
          <w:rFonts w:asciiTheme="minorHAnsi" w:eastAsia="Times New Roman" w:hAnsiTheme="minorHAnsi"/>
          <w:szCs w:val="24"/>
          <w:lang w:eastAsia="pl-PL"/>
        </w:rPr>
        <w:t>i</w:t>
      </w:r>
      <w:r w:rsidRPr="004A270E">
        <w:rPr>
          <w:rFonts w:asciiTheme="minorHAnsi" w:eastAsia="Times New Roman" w:hAnsiTheme="minorHAnsi"/>
          <w:szCs w:val="24"/>
          <w:lang w:eastAsia="pl-PL"/>
        </w:rPr>
        <w:t xml:space="preserve"> produktu dla Działania 9.3</w:t>
      </w:r>
      <w:r w:rsidR="002131D0" w:rsidRPr="004A270E">
        <w:rPr>
          <w:rFonts w:asciiTheme="minorHAnsi" w:eastAsia="Times New Roman" w:hAnsiTheme="minorHAnsi"/>
          <w:szCs w:val="24"/>
          <w:lang w:eastAsia="pl-PL"/>
        </w:rPr>
        <w:t xml:space="preserve"> zgodnie ze zmianą w Szczegółowym opisie osi priorytetowych oraz poszczególnych działań.</w:t>
      </w:r>
    </w:p>
    <w:p w:rsidR="00B856D8" w:rsidRDefault="00B856D8" w:rsidP="00B856D8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4A270E" w:rsidRPr="004A270E" w:rsidRDefault="004A270E" w:rsidP="00B856D8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Załącznik nr 5 do SZOOP</w:t>
      </w:r>
    </w:p>
    <w:p w:rsidR="004A270E" w:rsidRPr="004A270E" w:rsidRDefault="004A270E" w:rsidP="00B856D8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4A270E">
        <w:rPr>
          <w:rFonts w:asciiTheme="minorHAnsi" w:hAnsiTheme="minorHAnsi" w:cstheme="minorHAnsi"/>
          <w:b/>
          <w:szCs w:val="24"/>
        </w:rPr>
        <w:t>Wykaz projektów zidentyfikowanych przez IZ RPO WD  w ramach trybu pozakonkursowego RPO WD 2014-2020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4A270E">
        <w:rPr>
          <w:rFonts w:asciiTheme="minorHAnsi" w:hAnsiTheme="minorHAnsi" w:cstheme="minorHAnsi"/>
          <w:b/>
          <w:bCs/>
          <w:szCs w:val="24"/>
        </w:rPr>
        <w:t>Oś priorytetowa 4 Środowisko i zasoby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4A270E">
        <w:rPr>
          <w:rFonts w:asciiTheme="minorHAnsi" w:hAnsiTheme="minorHAnsi" w:cstheme="minorHAnsi"/>
          <w:b/>
          <w:bCs/>
          <w:szCs w:val="24"/>
        </w:rPr>
        <w:t>Działanie 4.3 Dziedzictwo kulturowe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4A270E">
        <w:rPr>
          <w:rFonts w:asciiTheme="minorHAnsi" w:hAnsiTheme="minorHAnsi" w:cstheme="minorHAnsi"/>
          <w:b/>
          <w:bCs/>
          <w:szCs w:val="24"/>
        </w:rPr>
        <w:t>Poddziałanie 4.3.1 Dziedzictwo kulturowe – konkursy horyzontalne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4A270E">
        <w:rPr>
          <w:rFonts w:asciiTheme="minorHAnsi" w:hAnsiTheme="minorHAnsi" w:cstheme="minorHAnsi"/>
          <w:bCs/>
          <w:szCs w:val="24"/>
        </w:rPr>
        <w:t>Zmiana szacowanej wartości kosztów kwalifikowalnych (PLN), szacowanego wkładu UE (PLN), przewidywanego  w dniu identyfikacji terminu rozpoczęcia realizacji projektu (kwartał/miesiąc oraz rok) oraz przewidywanego w dniu identyfikacji terminu zakończenia realizacji projektu (kwartał/miesiąc oraz rok) w projekcie „Rewaloryzacja dla potrzeb ruchu turystycznego oraz</w:t>
      </w:r>
      <w:r w:rsidR="00B856D8">
        <w:rPr>
          <w:rFonts w:asciiTheme="minorHAnsi" w:hAnsiTheme="minorHAnsi" w:cstheme="minorHAnsi"/>
          <w:bCs/>
          <w:szCs w:val="24"/>
        </w:rPr>
        <w:t> </w:t>
      </w:r>
      <w:bookmarkStart w:id="1" w:name="_GoBack"/>
      <w:bookmarkEnd w:id="1"/>
      <w:r w:rsidRPr="004A270E">
        <w:rPr>
          <w:rFonts w:asciiTheme="minorHAnsi" w:hAnsiTheme="minorHAnsi" w:cstheme="minorHAnsi"/>
          <w:bCs/>
          <w:szCs w:val="24"/>
        </w:rPr>
        <w:t xml:space="preserve">funkcji kulturalnych, zdegradowanych  i niedostępnych części Pomnika Historii – Twierdzy Srebrna Góra, wraz z niezbędną infrastrukturą techniczną” – zgodnie z </w:t>
      </w:r>
      <w:r w:rsidRPr="004A270E">
        <w:rPr>
          <w:rFonts w:asciiTheme="minorHAnsi" w:hAnsiTheme="minorHAnsi" w:cstheme="minorHAnsi"/>
          <w:bCs/>
          <w:szCs w:val="24"/>
        </w:rPr>
        <w:lastRenderedPageBreak/>
        <w:t xml:space="preserve">zatwierdzonym wnioskiem o dofinansowanie. 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4A270E">
        <w:rPr>
          <w:rFonts w:asciiTheme="minorHAnsi" w:hAnsiTheme="minorHAnsi" w:cstheme="minorHAnsi"/>
          <w:bCs/>
          <w:szCs w:val="24"/>
        </w:rPr>
        <w:t>Zmiana przewidywanego w dniu identyfikacji terminu zakończenia realizacji projektu (kwartał/miesiąc oraz rok) w projekcie „Rewitalizacja romantycznego zespołu pałacowo-parkowego poprzez odtworzenie wybranych fragmentów zabytkowego pałacu i parku w Kamieńcu Ząbkowickim – etap I” – zgodnie ze skróconym wnioskiem o umieszczenie w Wykazie projektów zidentyfikowanych przez IZ RPO WD w ramach trybu pozakonkursowego RPO WD 2014-2020.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4A270E">
        <w:rPr>
          <w:rFonts w:asciiTheme="minorHAnsi" w:hAnsiTheme="minorHAnsi" w:cstheme="minorHAnsi"/>
          <w:b/>
          <w:bCs/>
          <w:szCs w:val="24"/>
        </w:rPr>
        <w:t>Oś priorytetowa 5 Transport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4A270E">
        <w:rPr>
          <w:rFonts w:asciiTheme="minorHAnsi" w:hAnsiTheme="minorHAnsi" w:cstheme="minorHAnsi"/>
          <w:b/>
          <w:bCs/>
          <w:szCs w:val="24"/>
        </w:rPr>
        <w:t>Działanie 5.1 Drogowa dostępność transportowa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4A270E">
        <w:rPr>
          <w:rFonts w:asciiTheme="minorHAnsi" w:hAnsiTheme="minorHAnsi" w:cstheme="minorHAnsi"/>
          <w:b/>
          <w:bCs/>
          <w:szCs w:val="24"/>
        </w:rPr>
        <w:t xml:space="preserve">Poddziałanie 5.1.1 Drogowa dostępność transportowa 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4A270E">
        <w:rPr>
          <w:rFonts w:asciiTheme="minorHAnsi" w:hAnsiTheme="minorHAnsi" w:cstheme="minorHAnsi"/>
          <w:bCs/>
          <w:szCs w:val="24"/>
        </w:rPr>
        <w:t>Zmiana szacowanego wkładu UE (PLN) w projekcie „Budowa drogi wojewódzkiej od skrzyżowania z ul. Grota – Roweckiego do drogi wojewódzkiej nr 395 (do ronda  Żerniki Wrocławskie) i do granicy Wrocławia (ul. Buforowa)”.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/>
          <w:b/>
          <w:bCs/>
          <w:szCs w:val="24"/>
        </w:rPr>
      </w:pPr>
      <w:r w:rsidRPr="004A270E">
        <w:rPr>
          <w:rFonts w:asciiTheme="minorHAnsi" w:hAnsiTheme="minorHAnsi"/>
          <w:b/>
          <w:bCs/>
          <w:szCs w:val="24"/>
        </w:rPr>
        <w:t>Poddziałanie 5.1.2 Drogowa dostępność transportowa – ZIT WrOF</w:t>
      </w:r>
    </w:p>
    <w:p w:rsidR="004A270E" w:rsidRPr="004A270E" w:rsidRDefault="004A270E" w:rsidP="00B856D8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Zmiana szacowanej wartości kosztów kwalifikowalnych oraz szacowanego wkładu UE (PLN) w projekcie „Budowa drogi wojewódzkiej nr 451 – wschodniej obwodnicy Oleśnicy”.</w:t>
      </w:r>
    </w:p>
    <w:p w:rsidR="004A270E" w:rsidRPr="004A270E" w:rsidRDefault="004A270E" w:rsidP="00B856D8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Zmiana terminu zakończenia realizacji projektu „Przebudowa ulic w ciągu drogi wojewódzkiej nr 342 we Wrocławiu”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4A270E" w:rsidRPr="004A270E" w:rsidRDefault="004A270E" w:rsidP="00B856D8">
      <w:pPr>
        <w:pStyle w:val="Heading1"/>
        <w:spacing w:before="0" w:line="276" w:lineRule="auto"/>
        <w:rPr>
          <w:rFonts w:asciiTheme="minorHAnsi" w:hAnsiTheme="minorHAnsi"/>
          <w:color w:val="auto"/>
          <w:sz w:val="24"/>
          <w:szCs w:val="24"/>
          <w:lang w:eastAsia="en-US"/>
        </w:rPr>
      </w:pPr>
      <w:r w:rsidRPr="004A270E">
        <w:rPr>
          <w:rFonts w:asciiTheme="minorHAnsi" w:hAnsiTheme="minorHAnsi"/>
          <w:sz w:val="24"/>
          <w:szCs w:val="24"/>
        </w:rPr>
        <w:t>O</w:t>
      </w:r>
      <w:r w:rsidRPr="004A270E">
        <w:rPr>
          <w:rFonts w:asciiTheme="minorHAnsi" w:hAnsiTheme="minorHAnsi"/>
          <w:color w:val="auto"/>
          <w:sz w:val="24"/>
          <w:szCs w:val="24"/>
          <w:lang w:eastAsia="en-US"/>
        </w:rPr>
        <w:t>ś priorytetowa 6 Infrastruktura spójności społecznej</w:t>
      </w:r>
    </w:p>
    <w:p w:rsidR="004A270E" w:rsidRPr="004A270E" w:rsidRDefault="004A270E" w:rsidP="00B856D8">
      <w:pPr>
        <w:keepNext/>
        <w:keepLines/>
        <w:spacing w:line="276" w:lineRule="auto"/>
        <w:outlineLvl w:val="0"/>
        <w:rPr>
          <w:rFonts w:asciiTheme="minorHAnsi" w:eastAsiaTheme="majorEastAsia" w:hAnsiTheme="minorHAnsi" w:cstheme="majorBidi"/>
          <w:b/>
          <w:bCs/>
          <w:szCs w:val="24"/>
        </w:rPr>
      </w:pPr>
      <w:r w:rsidRPr="004A270E">
        <w:rPr>
          <w:rFonts w:asciiTheme="minorHAnsi" w:eastAsiaTheme="majorEastAsia" w:hAnsiTheme="minorHAnsi" w:cstheme="majorBidi"/>
          <w:b/>
          <w:bCs/>
          <w:szCs w:val="24"/>
        </w:rPr>
        <w:t>Działanie 6.2 Inwestycje w infrastrukturę zdrowotną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/>
          <w:szCs w:val="24"/>
        </w:rPr>
      </w:pPr>
      <w:r w:rsidRPr="004A270E">
        <w:rPr>
          <w:rFonts w:asciiTheme="minorHAnsi" w:hAnsiTheme="minorHAnsi"/>
          <w:szCs w:val="24"/>
        </w:rPr>
        <w:t>Uzupełnienie dziennej daty identyfikacji projektu „Poprawa dostępności i podniesienie jakości świadczeń zdrowotnych na rzecz ograniczenia zachorowalności mieszkańców regionu w związku z pojawieniem się COVID-19”.</w:t>
      </w:r>
    </w:p>
    <w:p w:rsidR="004A270E" w:rsidRPr="004A270E" w:rsidRDefault="004A270E" w:rsidP="00B856D8">
      <w:pPr>
        <w:spacing w:line="276" w:lineRule="auto"/>
        <w:jc w:val="both"/>
        <w:rPr>
          <w:rFonts w:asciiTheme="minorHAnsi" w:hAnsiTheme="minorHAnsi"/>
          <w:szCs w:val="24"/>
        </w:rPr>
      </w:pPr>
    </w:p>
    <w:sectPr w:rsidR="004A270E" w:rsidRPr="004A270E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055" w:rsidRDefault="006C6055" w:rsidP="003B4BEB">
      <w:pPr>
        <w:spacing w:line="240" w:lineRule="auto"/>
      </w:pPr>
      <w:r>
        <w:separator/>
      </w:r>
    </w:p>
  </w:endnote>
  <w:endnote w:type="continuationSeparator" w:id="0">
    <w:p w:rsidR="006C6055" w:rsidRDefault="006C6055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754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B36FE" w:rsidRPr="00DA613E" w:rsidRDefault="006C5E3C">
        <w:pPr>
          <w:pStyle w:val="Footer"/>
          <w:jc w:val="center"/>
          <w:rPr>
            <w:rFonts w:asciiTheme="minorHAnsi" w:hAnsiTheme="minorHAnsi"/>
          </w:rPr>
        </w:pPr>
        <w:r w:rsidRPr="00DA613E">
          <w:rPr>
            <w:rFonts w:asciiTheme="minorHAnsi" w:hAnsiTheme="minorHAnsi"/>
            <w:noProof/>
          </w:rPr>
          <w:fldChar w:fldCharType="begin"/>
        </w:r>
        <w:r w:rsidR="00CB36FE" w:rsidRPr="00DA613E">
          <w:rPr>
            <w:rFonts w:asciiTheme="minorHAnsi" w:hAnsiTheme="minorHAnsi"/>
            <w:noProof/>
          </w:rPr>
          <w:instrText>PAGE   \* MERGEFORMAT</w:instrText>
        </w:r>
        <w:r w:rsidRPr="00DA613E">
          <w:rPr>
            <w:rFonts w:asciiTheme="minorHAnsi" w:hAnsiTheme="minorHAnsi"/>
            <w:noProof/>
          </w:rPr>
          <w:fldChar w:fldCharType="separate"/>
        </w:r>
        <w:r w:rsidR="009C601E">
          <w:rPr>
            <w:rFonts w:asciiTheme="minorHAnsi" w:hAnsiTheme="minorHAnsi"/>
            <w:noProof/>
          </w:rPr>
          <w:t>3</w:t>
        </w:r>
        <w:r w:rsidRPr="00DA613E">
          <w:rPr>
            <w:rFonts w:asciiTheme="minorHAnsi" w:hAnsiTheme="minorHAnsi"/>
            <w:noProof/>
          </w:rPr>
          <w:fldChar w:fldCharType="end"/>
        </w:r>
      </w:p>
    </w:sdtContent>
  </w:sdt>
  <w:p w:rsidR="00CB36FE" w:rsidRDefault="00CB36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055" w:rsidRDefault="006C6055" w:rsidP="003B4BEB">
      <w:pPr>
        <w:spacing w:line="240" w:lineRule="auto"/>
      </w:pPr>
      <w:r>
        <w:separator/>
      </w:r>
    </w:p>
  </w:footnote>
  <w:footnote w:type="continuationSeparator" w:id="0">
    <w:p w:rsidR="006C6055" w:rsidRDefault="006C6055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38B5"/>
    <w:multiLevelType w:val="hybridMultilevel"/>
    <w:tmpl w:val="92CC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45C4B"/>
    <w:multiLevelType w:val="hybridMultilevel"/>
    <w:tmpl w:val="02188D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A01D0"/>
    <w:multiLevelType w:val="hybridMultilevel"/>
    <w:tmpl w:val="0B76F33E"/>
    <w:lvl w:ilvl="0" w:tplc="1DEC4AEA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434876"/>
    <w:multiLevelType w:val="hybridMultilevel"/>
    <w:tmpl w:val="51AEF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E357C"/>
    <w:multiLevelType w:val="hybridMultilevel"/>
    <w:tmpl w:val="13086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024ED0"/>
    <w:multiLevelType w:val="multilevel"/>
    <w:tmpl w:val="7778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0D6B14"/>
    <w:rsid w:val="00001FD3"/>
    <w:rsid w:val="00003CC0"/>
    <w:rsid w:val="00004765"/>
    <w:rsid w:val="00005769"/>
    <w:rsid w:val="00006FDF"/>
    <w:rsid w:val="00007C3A"/>
    <w:rsid w:val="00007F95"/>
    <w:rsid w:val="000110AA"/>
    <w:rsid w:val="0001289E"/>
    <w:rsid w:val="000130B6"/>
    <w:rsid w:val="00013FB3"/>
    <w:rsid w:val="0001432C"/>
    <w:rsid w:val="00014E11"/>
    <w:rsid w:val="000156C1"/>
    <w:rsid w:val="00016ECA"/>
    <w:rsid w:val="00017250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5D4"/>
    <w:rsid w:val="000318BD"/>
    <w:rsid w:val="000324B9"/>
    <w:rsid w:val="00033AD5"/>
    <w:rsid w:val="00033E9E"/>
    <w:rsid w:val="00035C7F"/>
    <w:rsid w:val="000361A9"/>
    <w:rsid w:val="00036A75"/>
    <w:rsid w:val="0004035E"/>
    <w:rsid w:val="000418FB"/>
    <w:rsid w:val="00042429"/>
    <w:rsid w:val="00044200"/>
    <w:rsid w:val="00045C54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16F"/>
    <w:rsid w:val="00063CA6"/>
    <w:rsid w:val="00064900"/>
    <w:rsid w:val="00066BEF"/>
    <w:rsid w:val="00066DC4"/>
    <w:rsid w:val="0006714F"/>
    <w:rsid w:val="000676D0"/>
    <w:rsid w:val="0007011E"/>
    <w:rsid w:val="00070EEF"/>
    <w:rsid w:val="00072B05"/>
    <w:rsid w:val="000745A9"/>
    <w:rsid w:val="0007493D"/>
    <w:rsid w:val="00074B74"/>
    <w:rsid w:val="00074E4C"/>
    <w:rsid w:val="00074F58"/>
    <w:rsid w:val="00075CF5"/>
    <w:rsid w:val="000760BC"/>
    <w:rsid w:val="0007665B"/>
    <w:rsid w:val="00077057"/>
    <w:rsid w:val="00077506"/>
    <w:rsid w:val="0008036F"/>
    <w:rsid w:val="00080A4E"/>
    <w:rsid w:val="00080DFC"/>
    <w:rsid w:val="0008211C"/>
    <w:rsid w:val="00082DF5"/>
    <w:rsid w:val="000830F5"/>
    <w:rsid w:val="00083917"/>
    <w:rsid w:val="00085229"/>
    <w:rsid w:val="00085F51"/>
    <w:rsid w:val="00086D17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52CB"/>
    <w:rsid w:val="000A6052"/>
    <w:rsid w:val="000A6631"/>
    <w:rsid w:val="000A6C83"/>
    <w:rsid w:val="000A7520"/>
    <w:rsid w:val="000B452E"/>
    <w:rsid w:val="000B4D71"/>
    <w:rsid w:val="000B5795"/>
    <w:rsid w:val="000B5A5B"/>
    <w:rsid w:val="000B6D5B"/>
    <w:rsid w:val="000B6FD7"/>
    <w:rsid w:val="000B76B6"/>
    <w:rsid w:val="000C043B"/>
    <w:rsid w:val="000C05AB"/>
    <w:rsid w:val="000C0E4C"/>
    <w:rsid w:val="000C27E6"/>
    <w:rsid w:val="000C2F13"/>
    <w:rsid w:val="000C30B8"/>
    <w:rsid w:val="000C566D"/>
    <w:rsid w:val="000C72A4"/>
    <w:rsid w:val="000C7362"/>
    <w:rsid w:val="000C7517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5B49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079"/>
    <w:rsid w:val="00115E7E"/>
    <w:rsid w:val="00115EBC"/>
    <w:rsid w:val="00116658"/>
    <w:rsid w:val="00117AA0"/>
    <w:rsid w:val="00117D41"/>
    <w:rsid w:val="00120557"/>
    <w:rsid w:val="00120965"/>
    <w:rsid w:val="0012112D"/>
    <w:rsid w:val="001218DD"/>
    <w:rsid w:val="00122AE4"/>
    <w:rsid w:val="001231ED"/>
    <w:rsid w:val="001265F1"/>
    <w:rsid w:val="001303BB"/>
    <w:rsid w:val="00130EBC"/>
    <w:rsid w:val="00131343"/>
    <w:rsid w:val="00131920"/>
    <w:rsid w:val="001320CA"/>
    <w:rsid w:val="00132E75"/>
    <w:rsid w:val="001334C1"/>
    <w:rsid w:val="001345A7"/>
    <w:rsid w:val="00136765"/>
    <w:rsid w:val="001372A3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0C8"/>
    <w:rsid w:val="0014717A"/>
    <w:rsid w:val="00150C7D"/>
    <w:rsid w:val="0015169C"/>
    <w:rsid w:val="00151F61"/>
    <w:rsid w:val="00152AFA"/>
    <w:rsid w:val="001544EB"/>
    <w:rsid w:val="00154656"/>
    <w:rsid w:val="00155523"/>
    <w:rsid w:val="00155F6D"/>
    <w:rsid w:val="00156A31"/>
    <w:rsid w:val="00157B87"/>
    <w:rsid w:val="00157D8A"/>
    <w:rsid w:val="0016147D"/>
    <w:rsid w:val="001618FB"/>
    <w:rsid w:val="001619F8"/>
    <w:rsid w:val="0016257C"/>
    <w:rsid w:val="001629C9"/>
    <w:rsid w:val="00164896"/>
    <w:rsid w:val="00165DD7"/>
    <w:rsid w:val="00166B94"/>
    <w:rsid w:val="00166D97"/>
    <w:rsid w:val="0016720E"/>
    <w:rsid w:val="00167BE2"/>
    <w:rsid w:val="0017144E"/>
    <w:rsid w:val="001727E4"/>
    <w:rsid w:val="00172AD0"/>
    <w:rsid w:val="00172D56"/>
    <w:rsid w:val="0017386B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B1D"/>
    <w:rsid w:val="00184F70"/>
    <w:rsid w:val="00185DA4"/>
    <w:rsid w:val="001879C1"/>
    <w:rsid w:val="00187A5D"/>
    <w:rsid w:val="0019089A"/>
    <w:rsid w:val="00191F88"/>
    <w:rsid w:val="001927F1"/>
    <w:rsid w:val="00193DAC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56"/>
    <w:rsid w:val="001B6FCF"/>
    <w:rsid w:val="001C108A"/>
    <w:rsid w:val="001C2A1A"/>
    <w:rsid w:val="001C4C8A"/>
    <w:rsid w:val="001C5DCF"/>
    <w:rsid w:val="001C726E"/>
    <w:rsid w:val="001C740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5DD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1F6DF4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06560"/>
    <w:rsid w:val="00207257"/>
    <w:rsid w:val="002124FD"/>
    <w:rsid w:val="002127CB"/>
    <w:rsid w:val="00212944"/>
    <w:rsid w:val="002131D0"/>
    <w:rsid w:val="0021590A"/>
    <w:rsid w:val="002174ED"/>
    <w:rsid w:val="00221AA2"/>
    <w:rsid w:val="00222622"/>
    <w:rsid w:val="00224312"/>
    <w:rsid w:val="00225CB1"/>
    <w:rsid w:val="00226258"/>
    <w:rsid w:val="002263B2"/>
    <w:rsid w:val="00227518"/>
    <w:rsid w:val="00227DBE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780"/>
    <w:rsid w:val="00244F29"/>
    <w:rsid w:val="0024631D"/>
    <w:rsid w:val="00246E52"/>
    <w:rsid w:val="002474EE"/>
    <w:rsid w:val="002500AD"/>
    <w:rsid w:val="0025066A"/>
    <w:rsid w:val="00252E74"/>
    <w:rsid w:val="002542EF"/>
    <w:rsid w:val="00255330"/>
    <w:rsid w:val="00256D8C"/>
    <w:rsid w:val="00260DA1"/>
    <w:rsid w:val="0026109C"/>
    <w:rsid w:val="00261E97"/>
    <w:rsid w:val="002624B2"/>
    <w:rsid w:val="002630A3"/>
    <w:rsid w:val="00264408"/>
    <w:rsid w:val="00264D63"/>
    <w:rsid w:val="00266040"/>
    <w:rsid w:val="0026642A"/>
    <w:rsid w:val="00270669"/>
    <w:rsid w:val="00271AD0"/>
    <w:rsid w:val="002720A0"/>
    <w:rsid w:val="0027472A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C97"/>
    <w:rsid w:val="00292DBE"/>
    <w:rsid w:val="002949B3"/>
    <w:rsid w:val="00294A9E"/>
    <w:rsid w:val="00294C9C"/>
    <w:rsid w:val="002971E6"/>
    <w:rsid w:val="0029786B"/>
    <w:rsid w:val="002A0186"/>
    <w:rsid w:val="002A02EE"/>
    <w:rsid w:val="002A1BB9"/>
    <w:rsid w:val="002A1F4B"/>
    <w:rsid w:val="002A2B43"/>
    <w:rsid w:val="002A37AF"/>
    <w:rsid w:val="002A4B81"/>
    <w:rsid w:val="002A78AD"/>
    <w:rsid w:val="002A7DB8"/>
    <w:rsid w:val="002B0EE4"/>
    <w:rsid w:val="002B1B1F"/>
    <w:rsid w:val="002B1D2D"/>
    <w:rsid w:val="002B2F07"/>
    <w:rsid w:val="002B375B"/>
    <w:rsid w:val="002B376C"/>
    <w:rsid w:val="002B3CBA"/>
    <w:rsid w:val="002B4CB1"/>
    <w:rsid w:val="002B511C"/>
    <w:rsid w:val="002B5B24"/>
    <w:rsid w:val="002B7700"/>
    <w:rsid w:val="002B770A"/>
    <w:rsid w:val="002B7AA1"/>
    <w:rsid w:val="002C0F9C"/>
    <w:rsid w:val="002C2758"/>
    <w:rsid w:val="002C34D1"/>
    <w:rsid w:val="002C35DD"/>
    <w:rsid w:val="002C36E9"/>
    <w:rsid w:val="002C42EC"/>
    <w:rsid w:val="002C4A07"/>
    <w:rsid w:val="002C4F9F"/>
    <w:rsid w:val="002C6F26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493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2EE0"/>
    <w:rsid w:val="0031356D"/>
    <w:rsid w:val="00314D0F"/>
    <w:rsid w:val="00316A7A"/>
    <w:rsid w:val="0031798E"/>
    <w:rsid w:val="00321BB6"/>
    <w:rsid w:val="003227AA"/>
    <w:rsid w:val="00322B46"/>
    <w:rsid w:val="00322E08"/>
    <w:rsid w:val="00323C0D"/>
    <w:rsid w:val="00323D04"/>
    <w:rsid w:val="00323F2D"/>
    <w:rsid w:val="003249B2"/>
    <w:rsid w:val="00324C51"/>
    <w:rsid w:val="00330C71"/>
    <w:rsid w:val="00330E1A"/>
    <w:rsid w:val="00331DB5"/>
    <w:rsid w:val="00331F0D"/>
    <w:rsid w:val="003340C9"/>
    <w:rsid w:val="003341E5"/>
    <w:rsid w:val="0033424B"/>
    <w:rsid w:val="003342EB"/>
    <w:rsid w:val="003344F3"/>
    <w:rsid w:val="00334809"/>
    <w:rsid w:val="003354CC"/>
    <w:rsid w:val="00335548"/>
    <w:rsid w:val="003356F5"/>
    <w:rsid w:val="00335DB3"/>
    <w:rsid w:val="003378C1"/>
    <w:rsid w:val="0034300E"/>
    <w:rsid w:val="00343556"/>
    <w:rsid w:val="003436C1"/>
    <w:rsid w:val="003437A8"/>
    <w:rsid w:val="0034396D"/>
    <w:rsid w:val="003444C8"/>
    <w:rsid w:val="003445E1"/>
    <w:rsid w:val="00344A72"/>
    <w:rsid w:val="00344B40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566C5"/>
    <w:rsid w:val="00360677"/>
    <w:rsid w:val="00360A3E"/>
    <w:rsid w:val="00360E8D"/>
    <w:rsid w:val="00361EB4"/>
    <w:rsid w:val="003623D4"/>
    <w:rsid w:val="00362572"/>
    <w:rsid w:val="00362574"/>
    <w:rsid w:val="0036269C"/>
    <w:rsid w:val="003626BA"/>
    <w:rsid w:val="00366835"/>
    <w:rsid w:val="00366CCB"/>
    <w:rsid w:val="00366EC9"/>
    <w:rsid w:val="00367EC7"/>
    <w:rsid w:val="003723A3"/>
    <w:rsid w:val="00372580"/>
    <w:rsid w:val="00373D88"/>
    <w:rsid w:val="00374EA5"/>
    <w:rsid w:val="00375904"/>
    <w:rsid w:val="00375C77"/>
    <w:rsid w:val="003764D7"/>
    <w:rsid w:val="00380587"/>
    <w:rsid w:val="00384046"/>
    <w:rsid w:val="00384844"/>
    <w:rsid w:val="00387893"/>
    <w:rsid w:val="00387E03"/>
    <w:rsid w:val="00390A2D"/>
    <w:rsid w:val="00390C55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1F33"/>
    <w:rsid w:val="003B454A"/>
    <w:rsid w:val="003B4BEB"/>
    <w:rsid w:val="003B51F6"/>
    <w:rsid w:val="003B5C48"/>
    <w:rsid w:val="003B6D90"/>
    <w:rsid w:val="003B6E67"/>
    <w:rsid w:val="003B7EB0"/>
    <w:rsid w:val="003C2F4E"/>
    <w:rsid w:val="003C4279"/>
    <w:rsid w:val="003C4914"/>
    <w:rsid w:val="003C585E"/>
    <w:rsid w:val="003C6048"/>
    <w:rsid w:val="003C6EF7"/>
    <w:rsid w:val="003D089E"/>
    <w:rsid w:val="003D112A"/>
    <w:rsid w:val="003D29E5"/>
    <w:rsid w:val="003D3156"/>
    <w:rsid w:val="003D47EB"/>
    <w:rsid w:val="003D4A5A"/>
    <w:rsid w:val="003D5D63"/>
    <w:rsid w:val="003D6443"/>
    <w:rsid w:val="003D710E"/>
    <w:rsid w:val="003D758C"/>
    <w:rsid w:val="003D7874"/>
    <w:rsid w:val="003E0CF2"/>
    <w:rsid w:val="003E107E"/>
    <w:rsid w:val="003E3561"/>
    <w:rsid w:val="003E39FE"/>
    <w:rsid w:val="003E3BB6"/>
    <w:rsid w:val="003E3FBF"/>
    <w:rsid w:val="003E4105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4DFF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165"/>
    <w:rsid w:val="00407238"/>
    <w:rsid w:val="004076E9"/>
    <w:rsid w:val="00407A0F"/>
    <w:rsid w:val="004119AF"/>
    <w:rsid w:val="004121EE"/>
    <w:rsid w:val="00412B97"/>
    <w:rsid w:val="00413975"/>
    <w:rsid w:val="00414F11"/>
    <w:rsid w:val="00415367"/>
    <w:rsid w:val="00415781"/>
    <w:rsid w:val="00415EBF"/>
    <w:rsid w:val="00416DC8"/>
    <w:rsid w:val="00420DD9"/>
    <w:rsid w:val="00422325"/>
    <w:rsid w:val="004239C5"/>
    <w:rsid w:val="004248B1"/>
    <w:rsid w:val="00425063"/>
    <w:rsid w:val="00425394"/>
    <w:rsid w:val="0042572C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890"/>
    <w:rsid w:val="00433A05"/>
    <w:rsid w:val="00434852"/>
    <w:rsid w:val="00435C46"/>
    <w:rsid w:val="0043776D"/>
    <w:rsid w:val="00437C04"/>
    <w:rsid w:val="00437ECC"/>
    <w:rsid w:val="00437F31"/>
    <w:rsid w:val="00442E0D"/>
    <w:rsid w:val="00443A9B"/>
    <w:rsid w:val="00444281"/>
    <w:rsid w:val="00444BC4"/>
    <w:rsid w:val="00444F2F"/>
    <w:rsid w:val="004506F0"/>
    <w:rsid w:val="00451078"/>
    <w:rsid w:val="00451DAD"/>
    <w:rsid w:val="00453479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30FC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270E"/>
    <w:rsid w:val="004A48E7"/>
    <w:rsid w:val="004A58E0"/>
    <w:rsid w:val="004A6F09"/>
    <w:rsid w:val="004A75BA"/>
    <w:rsid w:val="004B0A0C"/>
    <w:rsid w:val="004B118E"/>
    <w:rsid w:val="004B18BD"/>
    <w:rsid w:val="004B280D"/>
    <w:rsid w:val="004B4587"/>
    <w:rsid w:val="004B5E36"/>
    <w:rsid w:val="004B6505"/>
    <w:rsid w:val="004B7BBC"/>
    <w:rsid w:val="004B7F9D"/>
    <w:rsid w:val="004C0E06"/>
    <w:rsid w:val="004C17BD"/>
    <w:rsid w:val="004C1F39"/>
    <w:rsid w:val="004C2C4D"/>
    <w:rsid w:val="004C3960"/>
    <w:rsid w:val="004C61FF"/>
    <w:rsid w:val="004C68EF"/>
    <w:rsid w:val="004C7848"/>
    <w:rsid w:val="004D14EF"/>
    <w:rsid w:val="004D19FB"/>
    <w:rsid w:val="004D2733"/>
    <w:rsid w:val="004D2C5B"/>
    <w:rsid w:val="004D2F80"/>
    <w:rsid w:val="004D3ABD"/>
    <w:rsid w:val="004D40F0"/>
    <w:rsid w:val="004D522C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5F2C"/>
    <w:rsid w:val="004E71E7"/>
    <w:rsid w:val="004F0201"/>
    <w:rsid w:val="004F0D84"/>
    <w:rsid w:val="004F13DC"/>
    <w:rsid w:val="004F271D"/>
    <w:rsid w:val="004F512F"/>
    <w:rsid w:val="004F6785"/>
    <w:rsid w:val="004F7D87"/>
    <w:rsid w:val="004F7FC5"/>
    <w:rsid w:val="00500672"/>
    <w:rsid w:val="005020AB"/>
    <w:rsid w:val="0050247B"/>
    <w:rsid w:val="00502BF9"/>
    <w:rsid w:val="00502D65"/>
    <w:rsid w:val="00502EAD"/>
    <w:rsid w:val="005043A1"/>
    <w:rsid w:val="0050604F"/>
    <w:rsid w:val="005076B0"/>
    <w:rsid w:val="00507C63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3EDF"/>
    <w:rsid w:val="005251A6"/>
    <w:rsid w:val="005255DE"/>
    <w:rsid w:val="00525811"/>
    <w:rsid w:val="0052589F"/>
    <w:rsid w:val="00525BDE"/>
    <w:rsid w:val="0052656A"/>
    <w:rsid w:val="00527FC7"/>
    <w:rsid w:val="0053002A"/>
    <w:rsid w:val="00530A83"/>
    <w:rsid w:val="00530B0A"/>
    <w:rsid w:val="00530CFC"/>
    <w:rsid w:val="0053137F"/>
    <w:rsid w:val="005316A0"/>
    <w:rsid w:val="00532B84"/>
    <w:rsid w:val="00534AC6"/>
    <w:rsid w:val="00535E82"/>
    <w:rsid w:val="005413B4"/>
    <w:rsid w:val="00544897"/>
    <w:rsid w:val="00544A11"/>
    <w:rsid w:val="00545206"/>
    <w:rsid w:val="00546C23"/>
    <w:rsid w:val="00547646"/>
    <w:rsid w:val="00550503"/>
    <w:rsid w:val="005508E4"/>
    <w:rsid w:val="00550D60"/>
    <w:rsid w:val="005516F9"/>
    <w:rsid w:val="0055259C"/>
    <w:rsid w:val="00552FC1"/>
    <w:rsid w:val="005536DC"/>
    <w:rsid w:val="00554E25"/>
    <w:rsid w:val="005552DE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1D4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58BF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B7F4B"/>
    <w:rsid w:val="005C056D"/>
    <w:rsid w:val="005C4794"/>
    <w:rsid w:val="005C47A1"/>
    <w:rsid w:val="005C51D0"/>
    <w:rsid w:val="005C622B"/>
    <w:rsid w:val="005C688E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2370"/>
    <w:rsid w:val="005E3312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3E71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A63"/>
    <w:rsid w:val="00634CC3"/>
    <w:rsid w:val="00634EBE"/>
    <w:rsid w:val="00635E4D"/>
    <w:rsid w:val="00636EF2"/>
    <w:rsid w:val="00637095"/>
    <w:rsid w:val="006411C1"/>
    <w:rsid w:val="00641F6E"/>
    <w:rsid w:val="006428E2"/>
    <w:rsid w:val="00645EB2"/>
    <w:rsid w:val="00646675"/>
    <w:rsid w:val="00646A32"/>
    <w:rsid w:val="00646F60"/>
    <w:rsid w:val="006471CD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38E4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1025"/>
    <w:rsid w:val="00683948"/>
    <w:rsid w:val="00684A63"/>
    <w:rsid w:val="006856E0"/>
    <w:rsid w:val="0068582C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5F3"/>
    <w:rsid w:val="00696E25"/>
    <w:rsid w:val="006970BD"/>
    <w:rsid w:val="00697535"/>
    <w:rsid w:val="00697A9F"/>
    <w:rsid w:val="00697C73"/>
    <w:rsid w:val="006A07EF"/>
    <w:rsid w:val="006A1585"/>
    <w:rsid w:val="006A1ED0"/>
    <w:rsid w:val="006A1F07"/>
    <w:rsid w:val="006A21E9"/>
    <w:rsid w:val="006A2C8B"/>
    <w:rsid w:val="006A2CEB"/>
    <w:rsid w:val="006A30CA"/>
    <w:rsid w:val="006A4716"/>
    <w:rsid w:val="006A5388"/>
    <w:rsid w:val="006A6EB9"/>
    <w:rsid w:val="006B01DB"/>
    <w:rsid w:val="006B0F0B"/>
    <w:rsid w:val="006B3BAB"/>
    <w:rsid w:val="006B3CB6"/>
    <w:rsid w:val="006B3D9D"/>
    <w:rsid w:val="006B4159"/>
    <w:rsid w:val="006B4CAF"/>
    <w:rsid w:val="006B4E90"/>
    <w:rsid w:val="006B6B01"/>
    <w:rsid w:val="006C01C7"/>
    <w:rsid w:val="006C0411"/>
    <w:rsid w:val="006C0C76"/>
    <w:rsid w:val="006C1559"/>
    <w:rsid w:val="006C28E7"/>
    <w:rsid w:val="006C5E3C"/>
    <w:rsid w:val="006C6055"/>
    <w:rsid w:val="006C6106"/>
    <w:rsid w:val="006C67F3"/>
    <w:rsid w:val="006D08AC"/>
    <w:rsid w:val="006D0A4F"/>
    <w:rsid w:val="006D22E5"/>
    <w:rsid w:val="006D36E2"/>
    <w:rsid w:val="006D3878"/>
    <w:rsid w:val="006D3F90"/>
    <w:rsid w:val="006D42D9"/>
    <w:rsid w:val="006D48DA"/>
    <w:rsid w:val="006D5CDA"/>
    <w:rsid w:val="006D7982"/>
    <w:rsid w:val="006E0461"/>
    <w:rsid w:val="006E0F91"/>
    <w:rsid w:val="006E1293"/>
    <w:rsid w:val="006E141D"/>
    <w:rsid w:val="006E2003"/>
    <w:rsid w:val="006E247E"/>
    <w:rsid w:val="006E3CE1"/>
    <w:rsid w:val="006E3FAE"/>
    <w:rsid w:val="006E72B9"/>
    <w:rsid w:val="006E74E7"/>
    <w:rsid w:val="006E7566"/>
    <w:rsid w:val="006E7781"/>
    <w:rsid w:val="006E7B69"/>
    <w:rsid w:val="006F08DD"/>
    <w:rsid w:val="006F0A4C"/>
    <w:rsid w:val="006F11D9"/>
    <w:rsid w:val="006F1FCD"/>
    <w:rsid w:val="006F2C50"/>
    <w:rsid w:val="006F2E6A"/>
    <w:rsid w:val="006F2F6A"/>
    <w:rsid w:val="006F3247"/>
    <w:rsid w:val="006F444F"/>
    <w:rsid w:val="006F5ECB"/>
    <w:rsid w:val="00701F05"/>
    <w:rsid w:val="0070381C"/>
    <w:rsid w:val="00704475"/>
    <w:rsid w:val="00705AA7"/>
    <w:rsid w:val="007063D3"/>
    <w:rsid w:val="007068C0"/>
    <w:rsid w:val="0071073E"/>
    <w:rsid w:val="00710F73"/>
    <w:rsid w:val="00711DF2"/>
    <w:rsid w:val="007123A2"/>
    <w:rsid w:val="007125DE"/>
    <w:rsid w:val="00713074"/>
    <w:rsid w:val="0071321F"/>
    <w:rsid w:val="00713695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339D"/>
    <w:rsid w:val="00734A3D"/>
    <w:rsid w:val="007355A7"/>
    <w:rsid w:val="00736BCE"/>
    <w:rsid w:val="007407C1"/>
    <w:rsid w:val="00741136"/>
    <w:rsid w:val="007443A7"/>
    <w:rsid w:val="0074582D"/>
    <w:rsid w:val="00745BA4"/>
    <w:rsid w:val="00746AA9"/>
    <w:rsid w:val="00746D39"/>
    <w:rsid w:val="00746D97"/>
    <w:rsid w:val="0074714D"/>
    <w:rsid w:val="00751DFD"/>
    <w:rsid w:val="007521EF"/>
    <w:rsid w:val="007522A3"/>
    <w:rsid w:val="00752DF4"/>
    <w:rsid w:val="007530FE"/>
    <w:rsid w:val="00753A2A"/>
    <w:rsid w:val="0075479E"/>
    <w:rsid w:val="007547D1"/>
    <w:rsid w:val="007549BB"/>
    <w:rsid w:val="00760C25"/>
    <w:rsid w:val="00761259"/>
    <w:rsid w:val="00761775"/>
    <w:rsid w:val="00761AC3"/>
    <w:rsid w:val="0076324B"/>
    <w:rsid w:val="00763262"/>
    <w:rsid w:val="0076335C"/>
    <w:rsid w:val="0076362F"/>
    <w:rsid w:val="0076365C"/>
    <w:rsid w:val="00766FC8"/>
    <w:rsid w:val="00767471"/>
    <w:rsid w:val="00770CD7"/>
    <w:rsid w:val="007711BF"/>
    <w:rsid w:val="007713CE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85302"/>
    <w:rsid w:val="007875E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0CDA"/>
    <w:rsid w:val="007A127B"/>
    <w:rsid w:val="007A1631"/>
    <w:rsid w:val="007A1B6A"/>
    <w:rsid w:val="007A1EF7"/>
    <w:rsid w:val="007A27D2"/>
    <w:rsid w:val="007A2A84"/>
    <w:rsid w:val="007A527A"/>
    <w:rsid w:val="007A534C"/>
    <w:rsid w:val="007A67D5"/>
    <w:rsid w:val="007A7EEE"/>
    <w:rsid w:val="007B0797"/>
    <w:rsid w:val="007B092A"/>
    <w:rsid w:val="007B0ED8"/>
    <w:rsid w:val="007B325C"/>
    <w:rsid w:val="007B360E"/>
    <w:rsid w:val="007B4481"/>
    <w:rsid w:val="007B4C65"/>
    <w:rsid w:val="007B5299"/>
    <w:rsid w:val="007B5983"/>
    <w:rsid w:val="007B6FE3"/>
    <w:rsid w:val="007B7267"/>
    <w:rsid w:val="007B7DE9"/>
    <w:rsid w:val="007C0D33"/>
    <w:rsid w:val="007C0D8F"/>
    <w:rsid w:val="007C1377"/>
    <w:rsid w:val="007C3F71"/>
    <w:rsid w:val="007C4D07"/>
    <w:rsid w:val="007C58E2"/>
    <w:rsid w:val="007C6BB1"/>
    <w:rsid w:val="007C7589"/>
    <w:rsid w:val="007D1EBE"/>
    <w:rsid w:val="007D28DF"/>
    <w:rsid w:val="007D2DB2"/>
    <w:rsid w:val="007D3038"/>
    <w:rsid w:val="007D3510"/>
    <w:rsid w:val="007D4AF8"/>
    <w:rsid w:val="007D4E75"/>
    <w:rsid w:val="007D77F4"/>
    <w:rsid w:val="007D7E2F"/>
    <w:rsid w:val="007E0D8E"/>
    <w:rsid w:val="007E3662"/>
    <w:rsid w:val="007E40B5"/>
    <w:rsid w:val="007E4C34"/>
    <w:rsid w:val="007E560B"/>
    <w:rsid w:val="007E67EB"/>
    <w:rsid w:val="007E7503"/>
    <w:rsid w:val="007F27FE"/>
    <w:rsid w:val="007F30E9"/>
    <w:rsid w:val="007F3E34"/>
    <w:rsid w:val="007F5617"/>
    <w:rsid w:val="007F5AC3"/>
    <w:rsid w:val="007F668E"/>
    <w:rsid w:val="007F6A93"/>
    <w:rsid w:val="007F738B"/>
    <w:rsid w:val="007F7C12"/>
    <w:rsid w:val="00803232"/>
    <w:rsid w:val="008047E2"/>
    <w:rsid w:val="00805B90"/>
    <w:rsid w:val="00805D51"/>
    <w:rsid w:val="0080651C"/>
    <w:rsid w:val="00806E6D"/>
    <w:rsid w:val="0080739B"/>
    <w:rsid w:val="008075B9"/>
    <w:rsid w:val="008079D7"/>
    <w:rsid w:val="00811C34"/>
    <w:rsid w:val="0081210E"/>
    <w:rsid w:val="0081267C"/>
    <w:rsid w:val="00813020"/>
    <w:rsid w:val="00813329"/>
    <w:rsid w:val="00813359"/>
    <w:rsid w:val="008134D9"/>
    <w:rsid w:val="00813CCB"/>
    <w:rsid w:val="00813CFC"/>
    <w:rsid w:val="00814170"/>
    <w:rsid w:val="0081439D"/>
    <w:rsid w:val="00814A83"/>
    <w:rsid w:val="008151D7"/>
    <w:rsid w:val="0081597B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3799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178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6BC8"/>
    <w:rsid w:val="0085773C"/>
    <w:rsid w:val="00860132"/>
    <w:rsid w:val="00861B80"/>
    <w:rsid w:val="00861FB0"/>
    <w:rsid w:val="008620F7"/>
    <w:rsid w:val="0086495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255"/>
    <w:rsid w:val="00874CDD"/>
    <w:rsid w:val="00875543"/>
    <w:rsid w:val="00876C7D"/>
    <w:rsid w:val="00877D2C"/>
    <w:rsid w:val="00881350"/>
    <w:rsid w:val="00881359"/>
    <w:rsid w:val="0088221D"/>
    <w:rsid w:val="00882F73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6F34"/>
    <w:rsid w:val="008A76B9"/>
    <w:rsid w:val="008B1C09"/>
    <w:rsid w:val="008B2432"/>
    <w:rsid w:val="008B2558"/>
    <w:rsid w:val="008B267A"/>
    <w:rsid w:val="008B2B5C"/>
    <w:rsid w:val="008B32A9"/>
    <w:rsid w:val="008B32DF"/>
    <w:rsid w:val="008B4F53"/>
    <w:rsid w:val="008B5AD2"/>
    <w:rsid w:val="008B67E1"/>
    <w:rsid w:val="008B7902"/>
    <w:rsid w:val="008C01BF"/>
    <w:rsid w:val="008C36CD"/>
    <w:rsid w:val="008C475F"/>
    <w:rsid w:val="008C597B"/>
    <w:rsid w:val="008C5C9E"/>
    <w:rsid w:val="008C6951"/>
    <w:rsid w:val="008C6C5D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BB2"/>
    <w:rsid w:val="008E7F55"/>
    <w:rsid w:val="008F06D9"/>
    <w:rsid w:val="008F0ECD"/>
    <w:rsid w:val="008F202B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06C6D"/>
    <w:rsid w:val="0091064B"/>
    <w:rsid w:val="00911190"/>
    <w:rsid w:val="00911D6D"/>
    <w:rsid w:val="00914984"/>
    <w:rsid w:val="00915C3E"/>
    <w:rsid w:val="00915E19"/>
    <w:rsid w:val="0091646C"/>
    <w:rsid w:val="00917BCC"/>
    <w:rsid w:val="00922E87"/>
    <w:rsid w:val="00922F8A"/>
    <w:rsid w:val="009241CE"/>
    <w:rsid w:val="009249FD"/>
    <w:rsid w:val="0092527F"/>
    <w:rsid w:val="00925534"/>
    <w:rsid w:val="009256CE"/>
    <w:rsid w:val="00926CD5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5750F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5F5"/>
    <w:rsid w:val="00972B8D"/>
    <w:rsid w:val="00972EA1"/>
    <w:rsid w:val="00974BB9"/>
    <w:rsid w:val="00975601"/>
    <w:rsid w:val="009763AF"/>
    <w:rsid w:val="00976541"/>
    <w:rsid w:val="009768C2"/>
    <w:rsid w:val="0098190D"/>
    <w:rsid w:val="00981A93"/>
    <w:rsid w:val="009837EB"/>
    <w:rsid w:val="0098600D"/>
    <w:rsid w:val="0098625F"/>
    <w:rsid w:val="009905BF"/>
    <w:rsid w:val="009909BC"/>
    <w:rsid w:val="00990F92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979B3"/>
    <w:rsid w:val="009A1374"/>
    <w:rsid w:val="009A26DF"/>
    <w:rsid w:val="009A2B59"/>
    <w:rsid w:val="009A3D93"/>
    <w:rsid w:val="009A4314"/>
    <w:rsid w:val="009A48FB"/>
    <w:rsid w:val="009A7638"/>
    <w:rsid w:val="009A791D"/>
    <w:rsid w:val="009A7AC3"/>
    <w:rsid w:val="009B011E"/>
    <w:rsid w:val="009B0ED1"/>
    <w:rsid w:val="009B1403"/>
    <w:rsid w:val="009B1CE6"/>
    <w:rsid w:val="009B471E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2B5"/>
    <w:rsid w:val="009C592B"/>
    <w:rsid w:val="009C5E11"/>
    <w:rsid w:val="009C601E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1CE3"/>
    <w:rsid w:val="00A0277F"/>
    <w:rsid w:val="00A02F9D"/>
    <w:rsid w:val="00A04854"/>
    <w:rsid w:val="00A06C4C"/>
    <w:rsid w:val="00A06DA6"/>
    <w:rsid w:val="00A07195"/>
    <w:rsid w:val="00A1045A"/>
    <w:rsid w:val="00A10B48"/>
    <w:rsid w:val="00A115D4"/>
    <w:rsid w:val="00A125C5"/>
    <w:rsid w:val="00A12C41"/>
    <w:rsid w:val="00A15BE7"/>
    <w:rsid w:val="00A16181"/>
    <w:rsid w:val="00A17C52"/>
    <w:rsid w:val="00A200F6"/>
    <w:rsid w:val="00A20391"/>
    <w:rsid w:val="00A2054E"/>
    <w:rsid w:val="00A21CBC"/>
    <w:rsid w:val="00A21E06"/>
    <w:rsid w:val="00A2300F"/>
    <w:rsid w:val="00A23011"/>
    <w:rsid w:val="00A24640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0436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3953"/>
    <w:rsid w:val="00A84075"/>
    <w:rsid w:val="00A842C7"/>
    <w:rsid w:val="00A85E63"/>
    <w:rsid w:val="00A86906"/>
    <w:rsid w:val="00A90E96"/>
    <w:rsid w:val="00A9123D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4F7A"/>
    <w:rsid w:val="00AC55E4"/>
    <w:rsid w:val="00AD0232"/>
    <w:rsid w:val="00AD24E8"/>
    <w:rsid w:val="00AD26D6"/>
    <w:rsid w:val="00AD291C"/>
    <w:rsid w:val="00AD303C"/>
    <w:rsid w:val="00AD3D27"/>
    <w:rsid w:val="00AD44FF"/>
    <w:rsid w:val="00AD50C7"/>
    <w:rsid w:val="00AD5555"/>
    <w:rsid w:val="00AD5719"/>
    <w:rsid w:val="00AD57C0"/>
    <w:rsid w:val="00AD59FE"/>
    <w:rsid w:val="00AD60BF"/>
    <w:rsid w:val="00AD6BE5"/>
    <w:rsid w:val="00AD6F3A"/>
    <w:rsid w:val="00AD7694"/>
    <w:rsid w:val="00AD7769"/>
    <w:rsid w:val="00AE1539"/>
    <w:rsid w:val="00AE29DD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AF7C34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E1"/>
    <w:rsid w:val="00B314B5"/>
    <w:rsid w:val="00B31857"/>
    <w:rsid w:val="00B31C87"/>
    <w:rsid w:val="00B33A09"/>
    <w:rsid w:val="00B364A1"/>
    <w:rsid w:val="00B37B06"/>
    <w:rsid w:val="00B4107B"/>
    <w:rsid w:val="00B424A9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1F2"/>
    <w:rsid w:val="00B60CB7"/>
    <w:rsid w:val="00B61C8B"/>
    <w:rsid w:val="00B6269A"/>
    <w:rsid w:val="00B635A8"/>
    <w:rsid w:val="00B63C75"/>
    <w:rsid w:val="00B63C8B"/>
    <w:rsid w:val="00B64A6C"/>
    <w:rsid w:val="00B65263"/>
    <w:rsid w:val="00B65A4B"/>
    <w:rsid w:val="00B65F2B"/>
    <w:rsid w:val="00B70053"/>
    <w:rsid w:val="00B708AC"/>
    <w:rsid w:val="00B708F6"/>
    <w:rsid w:val="00B714C1"/>
    <w:rsid w:val="00B71A22"/>
    <w:rsid w:val="00B72FB6"/>
    <w:rsid w:val="00B74F3C"/>
    <w:rsid w:val="00B75517"/>
    <w:rsid w:val="00B75595"/>
    <w:rsid w:val="00B75631"/>
    <w:rsid w:val="00B76121"/>
    <w:rsid w:val="00B76C76"/>
    <w:rsid w:val="00B76FD2"/>
    <w:rsid w:val="00B773E9"/>
    <w:rsid w:val="00B80057"/>
    <w:rsid w:val="00B815A5"/>
    <w:rsid w:val="00B82B8F"/>
    <w:rsid w:val="00B82C32"/>
    <w:rsid w:val="00B83421"/>
    <w:rsid w:val="00B83BD5"/>
    <w:rsid w:val="00B84B03"/>
    <w:rsid w:val="00B856D8"/>
    <w:rsid w:val="00B85D22"/>
    <w:rsid w:val="00B901EC"/>
    <w:rsid w:val="00B91EC3"/>
    <w:rsid w:val="00B93CA1"/>
    <w:rsid w:val="00B94489"/>
    <w:rsid w:val="00B947FB"/>
    <w:rsid w:val="00B95ADB"/>
    <w:rsid w:val="00B95C76"/>
    <w:rsid w:val="00B962A1"/>
    <w:rsid w:val="00B97401"/>
    <w:rsid w:val="00B97A85"/>
    <w:rsid w:val="00B97BC4"/>
    <w:rsid w:val="00BA103A"/>
    <w:rsid w:val="00BA20DC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94A"/>
    <w:rsid w:val="00BD6E2D"/>
    <w:rsid w:val="00BD70E9"/>
    <w:rsid w:val="00BD7B2A"/>
    <w:rsid w:val="00BE0B12"/>
    <w:rsid w:val="00BE174E"/>
    <w:rsid w:val="00BE219C"/>
    <w:rsid w:val="00BE2735"/>
    <w:rsid w:val="00BE2E33"/>
    <w:rsid w:val="00BE4043"/>
    <w:rsid w:val="00BE4450"/>
    <w:rsid w:val="00BE5609"/>
    <w:rsid w:val="00BE6E4A"/>
    <w:rsid w:val="00BE7F3F"/>
    <w:rsid w:val="00BF0586"/>
    <w:rsid w:val="00BF0E2F"/>
    <w:rsid w:val="00BF1C18"/>
    <w:rsid w:val="00BF29B1"/>
    <w:rsid w:val="00BF2D8A"/>
    <w:rsid w:val="00BF579E"/>
    <w:rsid w:val="00BF58CC"/>
    <w:rsid w:val="00BF5B0E"/>
    <w:rsid w:val="00BF6189"/>
    <w:rsid w:val="00BF625D"/>
    <w:rsid w:val="00BF7CB9"/>
    <w:rsid w:val="00BF7E91"/>
    <w:rsid w:val="00C00D13"/>
    <w:rsid w:val="00C01C33"/>
    <w:rsid w:val="00C039D5"/>
    <w:rsid w:val="00C0556A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8E9"/>
    <w:rsid w:val="00C209B0"/>
    <w:rsid w:val="00C21908"/>
    <w:rsid w:val="00C21F42"/>
    <w:rsid w:val="00C22C09"/>
    <w:rsid w:val="00C23DD5"/>
    <w:rsid w:val="00C25BC7"/>
    <w:rsid w:val="00C30B88"/>
    <w:rsid w:val="00C30E40"/>
    <w:rsid w:val="00C31254"/>
    <w:rsid w:val="00C3407B"/>
    <w:rsid w:val="00C3474F"/>
    <w:rsid w:val="00C365EE"/>
    <w:rsid w:val="00C4032F"/>
    <w:rsid w:val="00C40579"/>
    <w:rsid w:val="00C40CC1"/>
    <w:rsid w:val="00C41D0E"/>
    <w:rsid w:val="00C41FDF"/>
    <w:rsid w:val="00C42504"/>
    <w:rsid w:val="00C425D4"/>
    <w:rsid w:val="00C46005"/>
    <w:rsid w:val="00C464B4"/>
    <w:rsid w:val="00C46A1D"/>
    <w:rsid w:val="00C47778"/>
    <w:rsid w:val="00C503A6"/>
    <w:rsid w:val="00C506C2"/>
    <w:rsid w:val="00C51491"/>
    <w:rsid w:val="00C519C3"/>
    <w:rsid w:val="00C51AA2"/>
    <w:rsid w:val="00C51E3D"/>
    <w:rsid w:val="00C5287B"/>
    <w:rsid w:val="00C52A92"/>
    <w:rsid w:val="00C535DD"/>
    <w:rsid w:val="00C54699"/>
    <w:rsid w:val="00C57935"/>
    <w:rsid w:val="00C602AB"/>
    <w:rsid w:val="00C60F75"/>
    <w:rsid w:val="00C63659"/>
    <w:rsid w:val="00C636AF"/>
    <w:rsid w:val="00C644EC"/>
    <w:rsid w:val="00C6625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2E49"/>
    <w:rsid w:val="00C930E6"/>
    <w:rsid w:val="00C93E32"/>
    <w:rsid w:val="00C948A0"/>
    <w:rsid w:val="00C976C9"/>
    <w:rsid w:val="00C977E7"/>
    <w:rsid w:val="00CA2879"/>
    <w:rsid w:val="00CA3985"/>
    <w:rsid w:val="00CA39C7"/>
    <w:rsid w:val="00CA3E07"/>
    <w:rsid w:val="00CA5199"/>
    <w:rsid w:val="00CA5536"/>
    <w:rsid w:val="00CA6066"/>
    <w:rsid w:val="00CA7FB1"/>
    <w:rsid w:val="00CB065C"/>
    <w:rsid w:val="00CB089C"/>
    <w:rsid w:val="00CB0FC2"/>
    <w:rsid w:val="00CB28B5"/>
    <w:rsid w:val="00CB2A83"/>
    <w:rsid w:val="00CB36FE"/>
    <w:rsid w:val="00CB59C8"/>
    <w:rsid w:val="00CB67EA"/>
    <w:rsid w:val="00CB6E75"/>
    <w:rsid w:val="00CB77D8"/>
    <w:rsid w:val="00CB7DF3"/>
    <w:rsid w:val="00CC2DBA"/>
    <w:rsid w:val="00CC30E7"/>
    <w:rsid w:val="00CC3D4F"/>
    <w:rsid w:val="00CC7205"/>
    <w:rsid w:val="00CC72FC"/>
    <w:rsid w:val="00CC7E8F"/>
    <w:rsid w:val="00CD0A13"/>
    <w:rsid w:val="00CD0AA7"/>
    <w:rsid w:val="00CD0FA1"/>
    <w:rsid w:val="00CD1562"/>
    <w:rsid w:val="00CD205F"/>
    <w:rsid w:val="00CD2A42"/>
    <w:rsid w:val="00CD2C5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0576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0DAE"/>
    <w:rsid w:val="00D0306E"/>
    <w:rsid w:val="00D03B5D"/>
    <w:rsid w:val="00D03C60"/>
    <w:rsid w:val="00D046FD"/>
    <w:rsid w:val="00D10673"/>
    <w:rsid w:val="00D106C6"/>
    <w:rsid w:val="00D115F6"/>
    <w:rsid w:val="00D13DB4"/>
    <w:rsid w:val="00D14AD5"/>
    <w:rsid w:val="00D22800"/>
    <w:rsid w:val="00D22B81"/>
    <w:rsid w:val="00D235D0"/>
    <w:rsid w:val="00D24CD1"/>
    <w:rsid w:val="00D25BD7"/>
    <w:rsid w:val="00D2608F"/>
    <w:rsid w:val="00D27E93"/>
    <w:rsid w:val="00D308D5"/>
    <w:rsid w:val="00D31BBB"/>
    <w:rsid w:val="00D31C8A"/>
    <w:rsid w:val="00D32473"/>
    <w:rsid w:val="00D32BD4"/>
    <w:rsid w:val="00D331A9"/>
    <w:rsid w:val="00D33A64"/>
    <w:rsid w:val="00D33F66"/>
    <w:rsid w:val="00D3403B"/>
    <w:rsid w:val="00D3492D"/>
    <w:rsid w:val="00D37B4A"/>
    <w:rsid w:val="00D400FE"/>
    <w:rsid w:val="00D408FC"/>
    <w:rsid w:val="00D42921"/>
    <w:rsid w:val="00D42A09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760"/>
    <w:rsid w:val="00D66DF9"/>
    <w:rsid w:val="00D66FE1"/>
    <w:rsid w:val="00D71281"/>
    <w:rsid w:val="00D7238E"/>
    <w:rsid w:val="00D73FE1"/>
    <w:rsid w:val="00D754D4"/>
    <w:rsid w:val="00D757E1"/>
    <w:rsid w:val="00D80F2A"/>
    <w:rsid w:val="00D82DD2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953B8"/>
    <w:rsid w:val="00D96FF6"/>
    <w:rsid w:val="00DA0FC1"/>
    <w:rsid w:val="00DA1561"/>
    <w:rsid w:val="00DA1C87"/>
    <w:rsid w:val="00DA20FA"/>
    <w:rsid w:val="00DA2817"/>
    <w:rsid w:val="00DA2E3C"/>
    <w:rsid w:val="00DA2E5C"/>
    <w:rsid w:val="00DA393B"/>
    <w:rsid w:val="00DA3ACE"/>
    <w:rsid w:val="00DA4025"/>
    <w:rsid w:val="00DA4967"/>
    <w:rsid w:val="00DA55DA"/>
    <w:rsid w:val="00DA5728"/>
    <w:rsid w:val="00DA5E90"/>
    <w:rsid w:val="00DA613E"/>
    <w:rsid w:val="00DA7593"/>
    <w:rsid w:val="00DB0104"/>
    <w:rsid w:val="00DB02D6"/>
    <w:rsid w:val="00DB0A25"/>
    <w:rsid w:val="00DB0ABB"/>
    <w:rsid w:val="00DB3AC8"/>
    <w:rsid w:val="00DB46AE"/>
    <w:rsid w:val="00DB4A06"/>
    <w:rsid w:val="00DB61F3"/>
    <w:rsid w:val="00DB6F2F"/>
    <w:rsid w:val="00DB7385"/>
    <w:rsid w:val="00DB750D"/>
    <w:rsid w:val="00DB7DC3"/>
    <w:rsid w:val="00DC0720"/>
    <w:rsid w:val="00DC33AC"/>
    <w:rsid w:val="00DC3537"/>
    <w:rsid w:val="00DC3B5B"/>
    <w:rsid w:val="00DC3DEC"/>
    <w:rsid w:val="00DC3E41"/>
    <w:rsid w:val="00DC545A"/>
    <w:rsid w:val="00DC7D1A"/>
    <w:rsid w:val="00DD02DB"/>
    <w:rsid w:val="00DD1ADC"/>
    <w:rsid w:val="00DD2902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DF6B6D"/>
    <w:rsid w:val="00E01448"/>
    <w:rsid w:val="00E02265"/>
    <w:rsid w:val="00E03635"/>
    <w:rsid w:val="00E0378F"/>
    <w:rsid w:val="00E06580"/>
    <w:rsid w:val="00E067C9"/>
    <w:rsid w:val="00E07930"/>
    <w:rsid w:val="00E11262"/>
    <w:rsid w:val="00E1339D"/>
    <w:rsid w:val="00E17ABE"/>
    <w:rsid w:val="00E17DDF"/>
    <w:rsid w:val="00E17F05"/>
    <w:rsid w:val="00E229B7"/>
    <w:rsid w:val="00E233C8"/>
    <w:rsid w:val="00E23F31"/>
    <w:rsid w:val="00E26495"/>
    <w:rsid w:val="00E26EA9"/>
    <w:rsid w:val="00E3008C"/>
    <w:rsid w:val="00E30184"/>
    <w:rsid w:val="00E3029A"/>
    <w:rsid w:val="00E32A63"/>
    <w:rsid w:val="00E330CA"/>
    <w:rsid w:val="00E33E3E"/>
    <w:rsid w:val="00E34CB8"/>
    <w:rsid w:val="00E36554"/>
    <w:rsid w:val="00E36E4E"/>
    <w:rsid w:val="00E376B1"/>
    <w:rsid w:val="00E37CBF"/>
    <w:rsid w:val="00E4013F"/>
    <w:rsid w:val="00E40441"/>
    <w:rsid w:val="00E4233C"/>
    <w:rsid w:val="00E42715"/>
    <w:rsid w:val="00E42EBE"/>
    <w:rsid w:val="00E44350"/>
    <w:rsid w:val="00E45DD9"/>
    <w:rsid w:val="00E470C0"/>
    <w:rsid w:val="00E470FB"/>
    <w:rsid w:val="00E47187"/>
    <w:rsid w:val="00E511A5"/>
    <w:rsid w:val="00E5193E"/>
    <w:rsid w:val="00E51FF5"/>
    <w:rsid w:val="00E52A24"/>
    <w:rsid w:val="00E530FB"/>
    <w:rsid w:val="00E54723"/>
    <w:rsid w:val="00E55C22"/>
    <w:rsid w:val="00E5674F"/>
    <w:rsid w:val="00E5720C"/>
    <w:rsid w:val="00E57679"/>
    <w:rsid w:val="00E57726"/>
    <w:rsid w:val="00E60091"/>
    <w:rsid w:val="00E60749"/>
    <w:rsid w:val="00E61338"/>
    <w:rsid w:val="00E61898"/>
    <w:rsid w:val="00E62362"/>
    <w:rsid w:val="00E624DE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77215"/>
    <w:rsid w:val="00E808E2"/>
    <w:rsid w:val="00E80904"/>
    <w:rsid w:val="00E809A2"/>
    <w:rsid w:val="00E80F0F"/>
    <w:rsid w:val="00E82090"/>
    <w:rsid w:val="00E824E2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28FE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9CA"/>
    <w:rsid w:val="00EB4CE6"/>
    <w:rsid w:val="00EB5157"/>
    <w:rsid w:val="00EC059C"/>
    <w:rsid w:val="00EC17FF"/>
    <w:rsid w:val="00EC1D20"/>
    <w:rsid w:val="00EC2352"/>
    <w:rsid w:val="00EC3669"/>
    <w:rsid w:val="00EC3D5E"/>
    <w:rsid w:val="00EC4670"/>
    <w:rsid w:val="00EC4EB9"/>
    <w:rsid w:val="00EC5543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16C3"/>
    <w:rsid w:val="00EE438E"/>
    <w:rsid w:val="00EE4A10"/>
    <w:rsid w:val="00EE4CDB"/>
    <w:rsid w:val="00EE52F4"/>
    <w:rsid w:val="00EE5F41"/>
    <w:rsid w:val="00EE6504"/>
    <w:rsid w:val="00EF0352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5C60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1EF3"/>
    <w:rsid w:val="00F3207E"/>
    <w:rsid w:val="00F32794"/>
    <w:rsid w:val="00F33A27"/>
    <w:rsid w:val="00F34F97"/>
    <w:rsid w:val="00F3526F"/>
    <w:rsid w:val="00F35AEA"/>
    <w:rsid w:val="00F37DEF"/>
    <w:rsid w:val="00F4059A"/>
    <w:rsid w:val="00F406A4"/>
    <w:rsid w:val="00F41832"/>
    <w:rsid w:val="00F41FAC"/>
    <w:rsid w:val="00F42BCE"/>
    <w:rsid w:val="00F448D8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3E52"/>
    <w:rsid w:val="00F6442A"/>
    <w:rsid w:val="00F651B3"/>
    <w:rsid w:val="00F6569B"/>
    <w:rsid w:val="00F67603"/>
    <w:rsid w:val="00F676B3"/>
    <w:rsid w:val="00F70300"/>
    <w:rsid w:val="00F70657"/>
    <w:rsid w:val="00F71374"/>
    <w:rsid w:val="00F72612"/>
    <w:rsid w:val="00F73186"/>
    <w:rsid w:val="00F73AFA"/>
    <w:rsid w:val="00F75047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87D6D"/>
    <w:rsid w:val="00F90255"/>
    <w:rsid w:val="00F912A1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C6BC1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D90427"/>
    <w:rPr>
      <w:b/>
    </w:rPr>
  </w:style>
  <w:style w:type="character" w:customStyle="1" w:styleId="Kkursywa">
    <w:name w:val="_K_ – kursywa"/>
    <w:basedOn w:val="DefaultParagraphFont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ListParagraph">
    <w:name w:val="List Paragraph"/>
    <w:basedOn w:val="Normal"/>
    <w:link w:val="ListParagraphChar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31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56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FootnoteText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"/>
    <w:link w:val="FootnoteTextChar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basedOn w:val="DefaultParagraphFont"/>
    <w:link w:val="FootnoteText"/>
    <w:rsid w:val="0066337D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efaultParagraphFont"/>
    <w:unhideWhenUsed/>
    <w:rsid w:val="0066337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Revision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leGrid">
    <w:name w:val="Table Grid"/>
    <w:basedOn w:val="TableNormal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0ADE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4E5F2C"/>
    <w:pPr>
      <w:tabs>
        <w:tab w:val="left" w:pos="426"/>
        <w:tab w:val="right" w:leader="dot" w:pos="9062"/>
        <w:tab w:val="right" w:leader="dot" w:pos="14559"/>
      </w:tabs>
    </w:pPr>
    <w:rPr>
      <w:rFonts w:ascii="Calibri" w:eastAsia="Calibri" w:hAnsi="Calibri"/>
      <w:b/>
      <w:bCs/>
      <w:noProof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itle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itle">
    <w:name w:val="Title"/>
    <w:basedOn w:val="Normal"/>
    <w:next w:val="Normal"/>
    <w:link w:val="TitleChar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047A8-73A2-46B0-A6E5-42830529F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4D344-2EF9-47B4-B508-6CB4BF98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Zach Ar</cp:lastModifiedBy>
  <cp:revision>2</cp:revision>
  <cp:lastPrinted>2020-03-20T12:35:00Z</cp:lastPrinted>
  <dcterms:created xsi:type="dcterms:W3CDTF">2020-04-28T19:24:00Z</dcterms:created>
  <dcterms:modified xsi:type="dcterms:W3CDTF">2020-04-28T19:24:00Z</dcterms:modified>
</cp:coreProperties>
</file>