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A3" w:rsidRPr="00E1770B" w:rsidRDefault="006C004F" w:rsidP="006C004F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  <w:r w:rsidR="002B35DD">
        <w:rPr>
          <w:rFonts w:asciiTheme="minorHAnsi" w:hAnsiTheme="minorHAnsi"/>
          <w:b/>
          <w:bCs/>
          <w:color w:val="auto"/>
        </w:rPr>
        <w:t>1351/VI/2019</w:t>
      </w:r>
    </w:p>
    <w:p w:rsidR="002F7FA3" w:rsidRPr="00E1770B" w:rsidRDefault="002F7FA3" w:rsidP="002F7FA3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9A258B" w:rsidRDefault="006C004F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 xml:space="preserve">z dnia </w:t>
      </w:r>
      <w:r w:rsidR="002B35DD">
        <w:rPr>
          <w:rFonts w:asciiTheme="minorHAnsi" w:hAnsiTheme="minorHAnsi"/>
          <w:b/>
          <w:bCs/>
          <w:color w:val="auto"/>
        </w:rPr>
        <w:t>30 października 2019 r.</w:t>
      </w:r>
      <w:bookmarkStart w:id="0" w:name="_GoBack"/>
      <w:bookmarkEnd w:id="0"/>
    </w:p>
    <w:p w:rsidR="0025437D" w:rsidRPr="00E1770B" w:rsidRDefault="0025437D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</w:p>
    <w:p w:rsidR="002F7FA3" w:rsidRPr="009A258B" w:rsidRDefault="002F7FA3" w:rsidP="009A258B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2F7FA3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>
        <w:rPr>
          <w:rFonts w:asciiTheme="minorHAnsi" w:hAnsiTheme="minorHAnsi"/>
          <w:bCs/>
          <w:iCs/>
          <w:sz w:val="24"/>
          <w:szCs w:val="24"/>
        </w:rPr>
        <w:t>8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>
        <w:rPr>
          <w:rFonts w:asciiTheme="minorHAnsi" w:hAnsiTheme="minorHAnsi"/>
          <w:bCs/>
          <w:iCs/>
          <w:sz w:val="24"/>
          <w:szCs w:val="24"/>
        </w:rPr>
        <w:t>1431</w:t>
      </w:r>
      <w:r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Pr="00CE383B">
        <w:rPr>
          <w:rFonts w:cs="Arial"/>
          <w:sz w:val="24"/>
          <w:szCs w:val="24"/>
        </w:rPr>
        <w:t>)  uchwala się, co następuje:</w:t>
      </w:r>
    </w:p>
    <w:p w:rsidR="002F7FA3" w:rsidRDefault="002F7FA3" w:rsidP="002F7FA3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2F7FA3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25437D">
        <w:rPr>
          <w:sz w:val="24"/>
          <w:szCs w:val="24"/>
        </w:rPr>
        <w:t>1</w:t>
      </w:r>
      <w:r w:rsidR="005605DE">
        <w:rPr>
          <w:sz w:val="24"/>
          <w:szCs w:val="24"/>
        </w:rPr>
        <w:t>190</w:t>
      </w:r>
      <w:r w:rsidRPr="002F094B">
        <w:rPr>
          <w:sz w:val="24"/>
          <w:szCs w:val="24"/>
        </w:rPr>
        <w:t>/VI/19 Zarządu</w:t>
      </w:r>
      <w:r w:rsidRPr="006F126E">
        <w:rPr>
          <w:sz w:val="24"/>
          <w:szCs w:val="24"/>
        </w:rPr>
        <w:t xml:space="preserve"> Województwa Dolnośląskiego z dnia </w:t>
      </w:r>
      <w:r w:rsidR="005605DE">
        <w:rPr>
          <w:sz w:val="24"/>
          <w:szCs w:val="24"/>
        </w:rPr>
        <w:t>17 września</w:t>
      </w:r>
      <w:r w:rsidR="009A258B">
        <w:rPr>
          <w:sz w:val="24"/>
          <w:szCs w:val="24"/>
        </w:rPr>
        <w:t> </w:t>
      </w:r>
      <w:r>
        <w:rPr>
          <w:sz w:val="24"/>
          <w:szCs w:val="24"/>
        </w:rPr>
        <w:t>2019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t>UZASADNIENIE</w:t>
      </w:r>
    </w:p>
    <w:p w:rsidR="00B81E96" w:rsidRPr="00AF7E4E" w:rsidRDefault="00EC5962" w:rsidP="00D11701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E33470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EC5962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poźn.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3A5406">
        <w:rPr>
          <w:rFonts w:cs="Arial"/>
          <w:sz w:val="24"/>
          <w:szCs w:val="24"/>
        </w:rPr>
        <w:t xml:space="preserve">)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="00263E88">
        <w:rPr>
          <w:rFonts w:cs="Arial"/>
          <w:sz w:val="24"/>
          <w:szCs w:val="24"/>
        </w:rPr>
        <w:t>)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2A501C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 xml:space="preserve">nych w perspektywie finansowej </w:t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AF7E4E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570D21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>(z późn. zm.), której ostatnie brzmienie zostało określone uchwałą nr </w:t>
      </w:r>
      <w:r w:rsidR="0025437D">
        <w:rPr>
          <w:sz w:val="24"/>
          <w:szCs w:val="24"/>
        </w:rPr>
        <w:t>1</w:t>
      </w:r>
      <w:r w:rsidR="005605DE">
        <w:rPr>
          <w:sz w:val="24"/>
          <w:szCs w:val="24"/>
        </w:rPr>
        <w:t>190</w:t>
      </w:r>
      <w:r w:rsidR="00424CCB" w:rsidRPr="005F0732">
        <w:rPr>
          <w:color w:val="000000"/>
          <w:sz w:val="24"/>
          <w:szCs w:val="24"/>
        </w:rPr>
        <w:t>/V</w:t>
      </w:r>
      <w:r w:rsidR="00C628AF" w:rsidRPr="005F0732">
        <w:rPr>
          <w:color w:val="000000"/>
          <w:sz w:val="24"/>
          <w:szCs w:val="24"/>
        </w:rPr>
        <w:t>I</w:t>
      </w:r>
      <w:r w:rsidR="00424CCB" w:rsidRPr="005F0732">
        <w:rPr>
          <w:color w:val="000000"/>
          <w:sz w:val="24"/>
          <w:szCs w:val="24"/>
        </w:rPr>
        <w:t>/1</w:t>
      </w:r>
      <w:r w:rsidR="00E300E6" w:rsidRPr="005F0732">
        <w:rPr>
          <w:color w:val="000000"/>
          <w:sz w:val="24"/>
          <w:szCs w:val="24"/>
        </w:rPr>
        <w:t>9</w:t>
      </w:r>
      <w:r w:rsidR="007D0102" w:rsidRPr="005F0732">
        <w:rPr>
          <w:color w:val="000000"/>
          <w:sz w:val="24"/>
          <w:szCs w:val="24"/>
        </w:rPr>
        <w:t xml:space="preserve"> </w:t>
      </w:r>
      <w:r w:rsidR="00591DD0" w:rsidRPr="005F0732">
        <w:rPr>
          <w:color w:val="000000" w:themeColor="text1"/>
          <w:sz w:val="24"/>
          <w:szCs w:val="24"/>
        </w:rPr>
        <w:t xml:space="preserve">z dnia </w:t>
      </w:r>
      <w:r w:rsidR="005605DE">
        <w:rPr>
          <w:color w:val="000000" w:themeColor="text1"/>
          <w:sz w:val="24"/>
          <w:szCs w:val="24"/>
        </w:rPr>
        <w:t>17 września</w:t>
      </w:r>
      <w:r w:rsidR="00E93A74">
        <w:rPr>
          <w:color w:val="000000" w:themeColor="text1"/>
          <w:sz w:val="24"/>
          <w:szCs w:val="24"/>
        </w:rPr>
        <w:t xml:space="preserve"> </w:t>
      </w:r>
      <w:r w:rsidR="00E43487" w:rsidRPr="005F0732">
        <w:rPr>
          <w:color w:val="000000" w:themeColor="text1"/>
          <w:sz w:val="24"/>
          <w:szCs w:val="24"/>
        </w:rPr>
        <w:t>201</w:t>
      </w:r>
      <w:r w:rsidR="00E300E6" w:rsidRPr="005F0732">
        <w:rPr>
          <w:color w:val="000000" w:themeColor="text1"/>
          <w:sz w:val="24"/>
          <w:szCs w:val="24"/>
        </w:rPr>
        <w:t>9</w:t>
      </w:r>
      <w:r w:rsidR="00B04CF5" w:rsidRPr="005F0732">
        <w:rPr>
          <w:color w:val="000000" w:themeColor="text1"/>
          <w:sz w:val="24"/>
          <w:szCs w:val="24"/>
        </w:rPr>
        <w:t xml:space="preserve"> r</w:t>
      </w:r>
      <w:r w:rsidR="00570D21" w:rsidRPr="005F0732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AF7E4E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8D" w:rsidRDefault="00B5798D" w:rsidP="00F839BC">
      <w:pPr>
        <w:spacing w:after="0" w:line="240" w:lineRule="auto"/>
      </w:pPr>
      <w:r>
        <w:separator/>
      </w:r>
    </w:p>
  </w:endnote>
  <w:end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8D" w:rsidRDefault="00B5798D" w:rsidP="00F839BC">
      <w:pPr>
        <w:spacing w:after="0" w:line="240" w:lineRule="auto"/>
      </w:pPr>
      <w:r>
        <w:separator/>
      </w:r>
    </w:p>
  </w:footnote>
  <w:foot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2732"/>
    <w:rsid w:val="00217A51"/>
    <w:rsid w:val="00222166"/>
    <w:rsid w:val="00223EF3"/>
    <w:rsid w:val="00235B0E"/>
    <w:rsid w:val="002500D9"/>
    <w:rsid w:val="0025026B"/>
    <w:rsid w:val="00250D74"/>
    <w:rsid w:val="0025437D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0DD"/>
    <w:rsid w:val="00684FE2"/>
    <w:rsid w:val="00692293"/>
    <w:rsid w:val="006A1C5B"/>
    <w:rsid w:val="006A2097"/>
    <w:rsid w:val="006B75FF"/>
    <w:rsid w:val="006C004F"/>
    <w:rsid w:val="006C50C4"/>
    <w:rsid w:val="006D522B"/>
    <w:rsid w:val="006D6F01"/>
    <w:rsid w:val="006E5212"/>
    <w:rsid w:val="006F4238"/>
    <w:rsid w:val="006F4F34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6D83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334E9"/>
    <w:rsid w:val="00D46C4A"/>
    <w:rsid w:val="00D61FC9"/>
    <w:rsid w:val="00D6499E"/>
    <w:rsid w:val="00D65836"/>
    <w:rsid w:val="00D66E44"/>
    <w:rsid w:val="00D9027B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005B2-3730-473A-ADFE-C57B4E70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Agnieszka Fedyk</cp:lastModifiedBy>
  <cp:revision>16</cp:revision>
  <cp:lastPrinted>2019-09-10T07:42:00Z</cp:lastPrinted>
  <dcterms:created xsi:type="dcterms:W3CDTF">2019-04-10T08:16:00Z</dcterms:created>
  <dcterms:modified xsi:type="dcterms:W3CDTF">2019-10-31T11:58:00Z</dcterms:modified>
</cp:coreProperties>
</file>