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2106674610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E83137">
        <w:rPr>
          <w:rFonts w:ascii="Tahoma" w:hAnsi="Tahoma" w:cs="Tahoma"/>
          <w:sz w:val="20"/>
          <w:szCs w:val="20"/>
          <w:lang w:eastAsia="ar-SA"/>
        </w:rPr>
        <w:t>1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5A26D9">
        <w:rPr>
          <w:rFonts w:ascii="Tahoma" w:hAnsi="Tahoma" w:cs="Tahoma"/>
          <w:bCs/>
          <w:sz w:val="20"/>
          <w:szCs w:val="20"/>
          <w:lang w:eastAsia="ar-SA"/>
        </w:rPr>
        <w:t>.3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1E700F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E83137" w:rsidRDefault="00E83137" w:rsidP="00E83137">
      <w:pPr>
        <w:jc w:val="right"/>
        <w:rPr>
          <w:rFonts w:ascii="Tahoma" w:hAnsi="Tahoma" w:cs="Tahoma"/>
          <w:sz w:val="20"/>
          <w:szCs w:val="20"/>
        </w:rPr>
      </w:pPr>
    </w:p>
    <w:p w:rsidR="00E83137" w:rsidRDefault="00E83137" w:rsidP="00E8313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Szczegółowy opis przedmiotu zamówienia</w:t>
      </w:r>
    </w:p>
    <w:p w:rsidR="00E83137" w:rsidRDefault="00E83137" w:rsidP="00E83137">
      <w:pPr>
        <w:jc w:val="center"/>
        <w:rPr>
          <w:rFonts w:ascii="Tahoma" w:hAnsi="Tahoma" w:cs="Tahoma"/>
          <w:b/>
          <w:sz w:val="20"/>
          <w:szCs w:val="20"/>
        </w:rPr>
      </w:pPr>
    </w:p>
    <w:p w:rsidR="00E83137" w:rsidRDefault="00E83137" w:rsidP="00E83137">
      <w:pPr>
        <w:pStyle w:val="Style5"/>
        <w:widowControl/>
        <w:tabs>
          <w:tab w:val="left" w:leader="dot" w:pos="6662"/>
        </w:tabs>
        <w:spacing w:line="240" w:lineRule="auto"/>
        <w:ind w:firstLine="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Przedmiotem umowy jest świadczenie usług konserwacji i napraw drukarek, kserokopiarek oraz urządzeń wielofunkcyjnych od dnia podpisania umowy do dn. 31.12.2019 roku, nieobjętych gwarancją, użytkowanych przez Dolnośląską Instytucję Pośredniczącą.</w:t>
      </w:r>
    </w:p>
    <w:p w:rsidR="00E83137" w:rsidRDefault="00E83137" w:rsidP="00E83137">
      <w:pPr>
        <w:pStyle w:val="Style5"/>
        <w:widowControl/>
        <w:tabs>
          <w:tab w:val="left" w:pos="370"/>
        </w:tabs>
        <w:spacing w:line="240" w:lineRule="auto"/>
        <w:ind w:firstLine="0"/>
        <w:rPr>
          <w:rStyle w:val="FontStyle15"/>
          <w:rFonts w:ascii="Tahoma" w:hAnsi="Tahoma" w:cs="Tahoma"/>
          <w:sz w:val="20"/>
          <w:szCs w:val="20"/>
        </w:rPr>
      </w:pPr>
    </w:p>
    <w:p w:rsidR="00E83137" w:rsidRDefault="00E83137" w:rsidP="00E83137">
      <w:pPr>
        <w:pStyle w:val="Style5"/>
        <w:widowControl/>
        <w:tabs>
          <w:tab w:val="left" w:pos="370"/>
        </w:tabs>
        <w:spacing w:line="240" w:lineRule="auto"/>
        <w:ind w:firstLine="0"/>
        <w:jc w:val="center"/>
        <w:rPr>
          <w:rStyle w:val="FontStyle15"/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pStyle w:val="Style5"/>
        <w:widowControl/>
        <w:tabs>
          <w:tab w:val="left" w:pos="370"/>
        </w:tabs>
        <w:spacing w:line="240" w:lineRule="auto"/>
        <w:ind w:firstLine="0"/>
        <w:jc w:val="center"/>
        <w:rPr>
          <w:rStyle w:val="FontStyle15"/>
          <w:rFonts w:ascii="Tahoma" w:hAnsi="Tahoma" w:cs="Tahoma"/>
          <w:sz w:val="20"/>
          <w:szCs w:val="20"/>
          <w:u w:val="single"/>
        </w:rPr>
      </w:pPr>
      <w:r>
        <w:rPr>
          <w:rStyle w:val="FontStyle15"/>
          <w:rFonts w:ascii="Tahoma" w:hAnsi="Tahoma" w:cs="Tahoma"/>
          <w:sz w:val="20"/>
          <w:szCs w:val="20"/>
          <w:u w:val="single"/>
        </w:rPr>
        <w:t>KONSERWACJE</w:t>
      </w:r>
    </w:p>
    <w:p w:rsidR="00E83137" w:rsidRDefault="00E83137" w:rsidP="00E83137">
      <w:pPr>
        <w:pStyle w:val="Style5"/>
        <w:widowControl/>
        <w:tabs>
          <w:tab w:val="left" w:pos="370"/>
        </w:tabs>
        <w:spacing w:line="240" w:lineRule="auto"/>
        <w:ind w:firstLine="0"/>
        <w:jc w:val="center"/>
        <w:rPr>
          <w:rStyle w:val="FontStyle15"/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pStyle w:val="Style5"/>
        <w:widowControl/>
        <w:numPr>
          <w:ilvl w:val="0"/>
          <w:numId w:val="2"/>
        </w:numPr>
        <w:spacing w:line="240" w:lineRule="auto"/>
        <w:ind w:left="284" w:right="5" w:hanging="284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Konserwację należy wykonywać z częstotliwością, która zapewni prawidłowe funkcjonowanie sprzętu w trakcie trwania umowy, uwzględniając jednocześnie zalecenia producentów sprzętu dotyczące zakresu i częstotliwości konserwacji podane w dokumentacji technicznej.</w:t>
      </w:r>
    </w:p>
    <w:p w:rsidR="00E83137" w:rsidRDefault="00E83137" w:rsidP="00E83137">
      <w:pPr>
        <w:pStyle w:val="Style5"/>
        <w:widowControl/>
        <w:numPr>
          <w:ilvl w:val="0"/>
          <w:numId w:val="2"/>
        </w:numPr>
        <w:spacing w:line="240" w:lineRule="auto"/>
        <w:ind w:left="284" w:hanging="284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Przyjmuje się, że przeciętnie konserwacja każdej kserokopiarki i urządzenia wielofunkcyjnego zostanie przeprowadzona raz w kwartale, w terminie uzgodnionym z uprawnionym przedstawicielem Zamawiającego.</w:t>
      </w:r>
    </w:p>
    <w:p w:rsidR="00E83137" w:rsidRDefault="00E83137" w:rsidP="00E83137">
      <w:pPr>
        <w:pStyle w:val="Style5"/>
        <w:widowControl/>
        <w:numPr>
          <w:ilvl w:val="0"/>
          <w:numId w:val="3"/>
        </w:numPr>
        <w:spacing w:line="240" w:lineRule="auto"/>
        <w:ind w:left="284" w:right="10" w:hanging="284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 czasie wykonywania konserwacji kserokopiarek i urządzeń wielofunkcyjnych Wykonawca zobowiązany jest do przeprowadzania przeglądów mających na celu wykrywanie i usuwanie na bieżąco wszelkich nieprawidłowości i uszkodzeń występujących w procesie użytkowania tego sprzętu oraz zapobieganie powstawaniu awarii. O wszystkich stwierdzonych nieprawidłowościach i uszkodzeniach należy informować Zamawiającego.</w:t>
      </w:r>
    </w:p>
    <w:p w:rsidR="00E83137" w:rsidRDefault="00E83137" w:rsidP="00E83137">
      <w:pPr>
        <w:pStyle w:val="Style5"/>
        <w:widowControl/>
        <w:numPr>
          <w:ilvl w:val="0"/>
          <w:numId w:val="3"/>
        </w:numPr>
        <w:spacing w:line="240" w:lineRule="auto"/>
        <w:ind w:left="284" w:right="10" w:hanging="284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Konserwację należy wykonywać u Zamawiającego, w godzinach od 7:30 do 15:30, w dni robocze od poniedziałku do piątku, w pomieszczeniach, w których są użytkowane kserokopiarki i urządzenia wielofunkcyjne, zachowując przepisy bhp i ppoż.</w:t>
      </w:r>
    </w:p>
    <w:p w:rsidR="00E83137" w:rsidRDefault="00E83137" w:rsidP="00E83137">
      <w:pPr>
        <w:pStyle w:val="Style5"/>
        <w:widowControl/>
        <w:numPr>
          <w:ilvl w:val="0"/>
          <w:numId w:val="3"/>
        </w:numPr>
        <w:spacing w:line="240" w:lineRule="auto"/>
        <w:ind w:left="284" w:right="10" w:hanging="284"/>
      </w:pPr>
      <w:r>
        <w:rPr>
          <w:rStyle w:val="FontStyle15"/>
          <w:rFonts w:ascii="Tahoma" w:hAnsi="Tahoma" w:cs="Tahoma"/>
          <w:sz w:val="20"/>
          <w:szCs w:val="20"/>
        </w:rPr>
        <w:t>W zależności od modelu (typu) kserokopiarki lub urządzenia wielofunkcyjnego, w ramach konserwacji należy wykonać co najmniej niżej wymienione czynności: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demontaż i montaż obudów, sekcji i zespołów,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sprawdzenie i czyszczenie obudów, sekcji i zespołów,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wymiana materiałów eksploatacyjnych zgodnie z zaleceniami producenta,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kontrola i ocena stanu technicznego sprzętu,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wykonanie wszelkich regulacji,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sprawdzenie działania sprzętu po konserwacji,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dokonanie wpisu w książce serwisowej,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710" w:hanging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poinformowanie uprawnionych przedstawicieli Zamawiającego o stanie technicznym sprzętu.</w:t>
      </w:r>
    </w:p>
    <w:p w:rsidR="00E83137" w:rsidRDefault="00E83137" w:rsidP="00E83137">
      <w:pPr>
        <w:pStyle w:val="Style5"/>
        <w:widowControl/>
        <w:numPr>
          <w:ilvl w:val="0"/>
          <w:numId w:val="3"/>
        </w:numPr>
        <w:spacing w:line="240" w:lineRule="auto"/>
        <w:ind w:left="284" w:hanging="284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Wykonawca będzie zobowiązany do założenia (w przypadku braku) i prowadzenia książki</w:t>
      </w:r>
      <w:r>
        <w:rPr>
          <w:rStyle w:val="FontStyle15"/>
          <w:rFonts w:ascii="Tahoma" w:hAnsi="Tahoma" w:cs="Tahoma"/>
          <w:sz w:val="20"/>
          <w:szCs w:val="20"/>
        </w:rPr>
        <w:br/>
        <w:t>serwisowej dla każdej kserokopiarki i urządzenia wielofunkcyjnego.</w:t>
      </w:r>
    </w:p>
    <w:p w:rsidR="00E83137" w:rsidRDefault="00E83137" w:rsidP="00E83137">
      <w:pPr>
        <w:jc w:val="both"/>
        <w:rPr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NAPRAWY</w:t>
      </w: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Naprawa obejmuje wymianę lub renowację uszkodzonego elementu, sekcji lub zespołu drukarki, kserokopiarki lub urządzenia wielofunkcyjnego. Oddany po naprawie sprzęt powinien być przetestowany.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Naprawy kserokopiarek i urządzeń wielofunkcyjnych wykonywane będą u Zamawiającego, w godzinach od 7:30 do 15:30, w dni robocze od poniedziałku do piątku, w pomieszczeniach, w których są użytkowane kserokopiarki i urządzenia wielofunkcyjne. W szczególnych przypadkach naprawa może być wykonana, za zgodą Zamawiającego, u Wykonawcy (naprawa warsztatowa).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Naprawy drukarek mogą być wykonywane u Wykonawcy (naprawa warsztatowa) w terminie nie dłuższym niż 10 dni roboczych.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5"/>
        </w:tabs>
        <w:spacing w:line="240" w:lineRule="auto"/>
        <w:ind w:left="355" w:right="19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Wymiana niesprawnych lub zużytych materiałów eksploatacyjnych (z wyjątkiem papieru i tonerów, których wymiana nie wchodzi w zakres niniejszego przedmiotu zamówienia) oraz części zamiennych, może nastąpić tylko po uprzednim, pisemnym uzgodnieniu kosztu (ceny) wymienianego materiału z uprawnionym przedstawicielem Zamawiającego.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5"/>
        </w:tabs>
        <w:spacing w:line="240" w:lineRule="auto"/>
        <w:ind w:left="355" w:right="24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lastRenderedPageBreak/>
        <w:t>Wykonawca zobowiązany jest użyć fabrycznie nowych materiałów eksploatacyjnych oraz części zamiennych, w oryginalnych opakowaniach producenta, wyprodukowanych nie wcześniej niż 12 miesięcy przed wymianą.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spacing w:line="240" w:lineRule="auto"/>
        <w:ind w:left="284" w:hanging="284"/>
        <w:jc w:val="left"/>
      </w:pPr>
      <w:r>
        <w:rPr>
          <w:rStyle w:val="FontStyle15"/>
          <w:rFonts w:ascii="Tahoma" w:hAnsi="Tahoma" w:cs="Tahoma"/>
          <w:sz w:val="20"/>
          <w:szCs w:val="20"/>
        </w:rPr>
        <w:t>Procedura naprawy uszkodzonej kserokopiarki i urządzenia wielofunkcyjnego:</w:t>
      </w:r>
    </w:p>
    <w:p w:rsidR="00E83137" w:rsidRDefault="00E83137" w:rsidP="00E83137">
      <w:pPr>
        <w:pStyle w:val="Style5"/>
        <w:widowControl/>
        <w:numPr>
          <w:ilvl w:val="0"/>
          <w:numId w:val="6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Uprawniony przedstawiciel Zamawiającego powiadamia Wykonawcę telefonicznie lub pocztą elektroniczną o awarii sprzętu. Wykonawca potwierdza otrzymanie zgłoszenia.</w:t>
      </w:r>
    </w:p>
    <w:p w:rsidR="00E83137" w:rsidRDefault="00E83137" w:rsidP="00E83137">
      <w:pPr>
        <w:pStyle w:val="Style5"/>
        <w:widowControl/>
        <w:numPr>
          <w:ilvl w:val="0"/>
          <w:numId w:val="6"/>
        </w:numPr>
        <w:spacing w:line="240" w:lineRule="auto"/>
        <w:ind w:left="709" w:hanging="370"/>
      </w:pPr>
      <w:r>
        <w:rPr>
          <w:rStyle w:val="FontStyle15"/>
          <w:rFonts w:ascii="Tahoma" w:hAnsi="Tahoma" w:cs="Tahoma"/>
          <w:sz w:val="20"/>
          <w:szCs w:val="20"/>
        </w:rPr>
        <w:t>Najpóźniej w następnym dniu roboczym po powiadomieniu, Wykonawca jest zobowiązany do dokonania bezpłatnie oględzin uszkodzonego sprzętu, polegających na wykonaniu wszelkich niezbędnych czynności do wystawienia opinii technicznej zawierającej co najmniej niżej wymienione informacje:</w:t>
      </w:r>
    </w:p>
    <w:p w:rsidR="00E83137" w:rsidRDefault="00E83137" w:rsidP="00E83137">
      <w:pPr>
        <w:pStyle w:val="Style1"/>
        <w:widowControl/>
        <w:numPr>
          <w:ilvl w:val="0"/>
          <w:numId w:val="7"/>
        </w:numPr>
        <w:tabs>
          <w:tab w:val="left" w:pos="989"/>
        </w:tabs>
        <w:spacing w:line="240" w:lineRule="auto"/>
        <w:ind w:left="84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kalkulację kosztów z wyszczególnieniem liczby roboczogodzin i wykazu fabrycznie nowych części zamiennych, które należy wymienić oraz cen części zamiennych,</w:t>
      </w:r>
    </w:p>
    <w:p w:rsidR="00E83137" w:rsidRDefault="00E83137" w:rsidP="00E83137">
      <w:pPr>
        <w:pStyle w:val="Style1"/>
        <w:widowControl/>
        <w:numPr>
          <w:ilvl w:val="0"/>
          <w:numId w:val="7"/>
        </w:numPr>
        <w:tabs>
          <w:tab w:val="left" w:pos="989"/>
        </w:tabs>
        <w:spacing w:line="240" w:lineRule="auto"/>
        <w:ind w:left="840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czas naprawy.</w:t>
      </w:r>
    </w:p>
    <w:p w:rsidR="00E83137" w:rsidRDefault="00E83137" w:rsidP="00E83137">
      <w:pPr>
        <w:pStyle w:val="Style5"/>
        <w:widowControl/>
        <w:numPr>
          <w:ilvl w:val="0"/>
          <w:numId w:val="8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Wykonawca przedstawia opinię techniczną w formie pisemnej lub mailem, najpóźniej w następnym dniu roboczym.</w:t>
      </w:r>
    </w:p>
    <w:p w:rsidR="00E83137" w:rsidRDefault="00E83137" w:rsidP="00E83137">
      <w:pPr>
        <w:pStyle w:val="Style5"/>
        <w:widowControl/>
        <w:numPr>
          <w:ilvl w:val="0"/>
          <w:numId w:val="8"/>
        </w:numPr>
        <w:tabs>
          <w:tab w:val="left" w:pos="715"/>
        </w:tabs>
        <w:spacing w:line="240" w:lineRule="auto"/>
        <w:ind w:left="360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Po uzyskaniu zgody Zamawiającego Wykonawca przystępuje do naprawy.</w:t>
      </w:r>
    </w:p>
    <w:p w:rsidR="00E83137" w:rsidRDefault="00E83137" w:rsidP="00E83137">
      <w:pPr>
        <w:pStyle w:val="Style5"/>
        <w:widowControl/>
        <w:numPr>
          <w:ilvl w:val="0"/>
          <w:numId w:val="8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Naprawa sprzętu musi być wykonana w terminie 3 dni roboczych od uzyskania zgody Zamawiającego. Do naprawy kserokopiarek i urządzeń wielofunkcyjnych Wykonawca zobowiązany jest użyć fabrycznie nowych części zamiennych.</w:t>
      </w:r>
    </w:p>
    <w:p w:rsidR="00E83137" w:rsidRDefault="00E83137" w:rsidP="00E83137">
      <w:pPr>
        <w:pStyle w:val="Style5"/>
        <w:widowControl/>
        <w:numPr>
          <w:ilvl w:val="0"/>
          <w:numId w:val="8"/>
        </w:numPr>
        <w:spacing w:line="240" w:lineRule="auto"/>
        <w:ind w:left="709" w:hanging="370"/>
      </w:pPr>
      <w:r>
        <w:rPr>
          <w:rStyle w:val="FontStyle15"/>
          <w:rFonts w:ascii="Tahoma" w:hAnsi="Tahoma" w:cs="Tahoma"/>
          <w:sz w:val="20"/>
          <w:szCs w:val="20"/>
        </w:rPr>
        <w:t>Po dokonaniu naprawy Wykonawca sprawdzi działanie sprzętu, dokona regulacji i uporządkuje miejsce wykonywania usługi.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Procedura naprawy uszkodzonej drukarki:</w:t>
      </w:r>
    </w:p>
    <w:p w:rsidR="00E83137" w:rsidRDefault="00E83137" w:rsidP="00E83137">
      <w:pPr>
        <w:pStyle w:val="Style5"/>
        <w:widowControl/>
        <w:numPr>
          <w:ilvl w:val="0"/>
          <w:numId w:val="9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Uprawniony przedstawiciel Zamawiającego powiadamia Wykonawcę telefonicznie lub pocztą elektroniczną o awarii sprzętu. Wykonawca potwierdza otrzymanie zgłoszenia.</w:t>
      </w:r>
    </w:p>
    <w:p w:rsidR="00E83137" w:rsidRDefault="00E83137" w:rsidP="00E83137">
      <w:pPr>
        <w:pStyle w:val="Style5"/>
        <w:widowControl/>
        <w:numPr>
          <w:ilvl w:val="0"/>
          <w:numId w:val="9"/>
        </w:numPr>
        <w:spacing w:line="240" w:lineRule="auto"/>
        <w:ind w:left="709" w:hanging="370"/>
      </w:pPr>
      <w:r>
        <w:rPr>
          <w:rStyle w:val="FontStyle15"/>
          <w:rFonts w:ascii="Tahoma" w:hAnsi="Tahoma" w:cs="Tahoma"/>
          <w:sz w:val="20"/>
          <w:szCs w:val="20"/>
        </w:rPr>
        <w:t>Najpóźniej w następnym dniu roboczym po powiadomieniu, Wykonawca jest zobowiązany do dokonania bezpłatnie oględzin uszkodzonego sprzętu, polegających na wykonaniu wszelkich niezbędnych czynności do wystawienia opinii technicznej zawierającej co najmniej niżej wymienione informacje:</w:t>
      </w:r>
    </w:p>
    <w:p w:rsidR="00E83137" w:rsidRDefault="00E83137" w:rsidP="00E83137">
      <w:pPr>
        <w:pStyle w:val="Style1"/>
        <w:widowControl/>
        <w:numPr>
          <w:ilvl w:val="0"/>
          <w:numId w:val="7"/>
        </w:numPr>
        <w:tabs>
          <w:tab w:val="left" w:pos="989"/>
        </w:tabs>
        <w:spacing w:line="240" w:lineRule="auto"/>
        <w:ind w:left="84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kalkulację kosztów z wyszczególnieniem liczby roboczogodzin i wykazu fabrycznie nowych części zamiennych, które należy wymienić oraz cen części zamiennych,</w:t>
      </w:r>
    </w:p>
    <w:p w:rsidR="00E83137" w:rsidRDefault="00E83137" w:rsidP="00E83137">
      <w:pPr>
        <w:pStyle w:val="Style1"/>
        <w:widowControl/>
        <w:numPr>
          <w:ilvl w:val="0"/>
          <w:numId w:val="7"/>
        </w:numPr>
        <w:tabs>
          <w:tab w:val="left" w:pos="989"/>
        </w:tabs>
        <w:spacing w:line="240" w:lineRule="auto"/>
        <w:ind w:left="840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czas naprawy.</w:t>
      </w:r>
    </w:p>
    <w:p w:rsidR="00E83137" w:rsidRDefault="00E83137" w:rsidP="00E8313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Wykonawca przedstawia opinię techniczną w formie pisemnej lub mailem, najpóźniej w następnym dniu roboczym.</w:t>
      </w:r>
    </w:p>
    <w:p w:rsidR="00E83137" w:rsidRDefault="00E83137" w:rsidP="00E8313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40" w:lineRule="auto"/>
        <w:ind w:left="360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Po uzyskaniu zgody Zamawiającego Wykonawca przystępuje do naprawy.</w:t>
      </w:r>
    </w:p>
    <w:p w:rsidR="00E83137" w:rsidRDefault="00E83137" w:rsidP="00E8313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Naprawa sprzętu musi być wykonana w terminie do 10 dni roboczych od uzyskania zgody Zamawiającego. Do naprawy drukarek Wykonawca zobowiązany jest użyć fabrycznie nowych części zamiennych.</w:t>
      </w:r>
    </w:p>
    <w:p w:rsidR="00E83137" w:rsidRDefault="00E83137" w:rsidP="00E83137">
      <w:pPr>
        <w:pStyle w:val="Style5"/>
        <w:widowControl/>
        <w:numPr>
          <w:ilvl w:val="0"/>
          <w:numId w:val="10"/>
        </w:numPr>
        <w:spacing w:line="240" w:lineRule="auto"/>
        <w:ind w:left="709" w:hanging="370"/>
      </w:pPr>
      <w:r>
        <w:rPr>
          <w:rStyle w:val="FontStyle15"/>
          <w:rFonts w:ascii="Tahoma" w:hAnsi="Tahoma" w:cs="Tahoma"/>
          <w:sz w:val="20"/>
          <w:szCs w:val="20"/>
        </w:rPr>
        <w:t>Po dokonaniu naprawy Wykonawca, dokona regulacji i sprawdzi działanie sprzętu.</w:t>
      </w:r>
    </w:p>
    <w:p w:rsidR="00E83137" w:rsidRDefault="00E83137" w:rsidP="00E83137">
      <w:pPr>
        <w:pStyle w:val="Style5"/>
        <w:widowControl/>
        <w:tabs>
          <w:tab w:val="left" w:pos="350"/>
        </w:tabs>
        <w:spacing w:line="240" w:lineRule="auto"/>
        <w:ind w:left="350" w:firstLine="0"/>
        <w:rPr>
          <w:rStyle w:val="FontStyle15"/>
          <w:rFonts w:ascii="Tahoma" w:hAnsi="Tahoma" w:cs="Tahoma"/>
          <w:sz w:val="20"/>
          <w:szCs w:val="20"/>
        </w:rPr>
      </w:pP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 przypadku, gdy czas naprawy przekroczy ustalony termin, Wykonawca na wniosek Zamawiającego, udostępni kserokopiarkę lub urządzenie wielofunkcyjne zastępcze o parametrach nie gorszych od sprzętu naprawianego.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Każda naprawa drukarki, kserokopiarki lub urządzenia wielofunkcyjnego musi być udokumentowana pisemnie i potwierdzona na piśmie przez przedstawiciela Zamawiającego.</w:t>
      </w:r>
    </w:p>
    <w:p w:rsidR="00E83137" w:rsidRDefault="00E83137" w:rsidP="00E83137">
      <w:pPr>
        <w:pStyle w:val="Style5"/>
        <w:widowControl/>
        <w:tabs>
          <w:tab w:val="left" w:pos="355"/>
        </w:tabs>
        <w:spacing w:line="240" w:lineRule="auto"/>
        <w:ind w:left="355" w:right="24" w:firstLine="0"/>
        <w:rPr>
          <w:rStyle w:val="FontStyle15"/>
          <w:rFonts w:ascii="Tahoma" w:hAnsi="Tahoma" w:cs="Tahoma"/>
          <w:sz w:val="20"/>
          <w:szCs w:val="20"/>
        </w:rPr>
      </w:pPr>
    </w:p>
    <w:p w:rsidR="00E83137" w:rsidRDefault="00E83137" w:rsidP="00E83137">
      <w:pPr>
        <w:pStyle w:val="Style5"/>
        <w:widowControl/>
        <w:tabs>
          <w:tab w:val="left" w:pos="350"/>
        </w:tabs>
        <w:spacing w:line="240" w:lineRule="auto"/>
        <w:ind w:left="350" w:firstLine="0"/>
        <w:jc w:val="center"/>
        <w:rPr>
          <w:rStyle w:val="FontStyle15"/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pStyle w:val="Style5"/>
        <w:widowControl/>
        <w:tabs>
          <w:tab w:val="left" w:pos="350"/>
        </w:tabs>
        <w:spacing w:line="240" w:lineRule="auto"/>
        <w:ind w:left="350" w:firstLine="0"/>
        <w:jc w:val="center"/>
        <w:rPr>
          <w:rStyle w:val="FontStyle15"/>
          <w:rFonts w:ascii="Tahoma" w:hAnsi="Tahoma" w:cs="Tahoma"/>
          <w:sz w:val="20"/>
          <w:szCs w:val="20"/>
          <w:u w:val="single"/>
        </w:rPr>
      </w:pPr>
      <w:r>
        <w:rPr>
          <w:rStyle w:val="FontStyle15"/>
          <w:rFonts w:ascii="Tahoma" w:hAnsi="Tahoma" w:cs="Tahoma"/>
          <w:sz w:val="20"/>
          <w:szCs w:val="20"/>
          <w:u w:val="single"/>
        </w:rPr>
        <w:t>INNE WARUNKI ŚWIADCZENIA USŁUG KONSERWACJI I NAPRAW DRUKAREK, KSEROKOPIAREK ORAZ URZĄDZEŃ WIELOFUNKCYJNYCH</w:t>
      </w:r>
    </w:p>
    <w:p w:rsidR="00E83137" w:rsidRDefault="00E83137" w:rsidP="00E83137">
      <w:pPr>
        <w:pStyle w:val="Style5"/>
        <w:widowControl/>
        <w:tabs>
          <w:tab w:val="left" w:pos="350"/>
        </w:tabs>
        <w:spacing w:line="240" w:lineRule="auto"/>
        <w:ind w:left="350" w:firstLine="0"/>
        <w:rPr>
          <w:rStyle w:val="FontStyle15"/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pStyle w:val="Style5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Podczas konserwacji i napraw, na życzenie Zamawiającego, Wykonawca przeprowadzi bezpłatne instruktaże doszkalające pracowników Zamawiającego w zakresie użytkowania kserokopiarek i urządzeń wielofunkcyjnych.</w:t>
      </w:r>
    </w:p>
    <w:p w:rsidR="00E83137" w:rsidRDefault="00E83137" w:rsidP="00E83137">
      <w:pPr>
        <w:pStyle w:val="Style5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Wszelkie opinie i ekspertyzy stanu technicznego drukarek, kserokopiarek i urządzeń wielofunkcyjnych objętych umową będą wykonywane bezpłatnie.</w:t>
      </w:r>
    </w:p>
    <w:p w:rsidR="00E83137" w:rsidRDefault="00E83137" w:rsidP="00E83137">
      <w:pPr>
        <w:pStyle w:val="Style5"/>
        <w:widowControl/>
        <w:numPr>
          <w:ilvl w:val="0"/>
          <w:numId w:val="11"/>
        </w:numPr>
        <w:tabs>
          <w:tab w:val="left" w:pos="350"/>
        </w:tabs>
        <w:spacing w:line="240" w:lineRule="auto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 wykonane naprawy Wykonawca udziela 12 miesięcznej gwarancji.</w:t>
      </w:r>
    </w:p>
    <w:p w:rsidR="00E83137" w:rsidRDefault="00E83137" w:rsidP="00E83137">
      <w:pPr>
        <w:jc w:val="center"/>
        <w:rPr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INFORMACJE O POSIADANYM PRZEZ ZAMAWIAJĄCEGO SPRZĘCIE </w:t>
      </w: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posiada następujące urządzenia: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Konica </w:t>
      </w:r>
      <w:proofErr w:type="spellStart"/>
      <w:r>
        <w:rPr>
          <w:rFonts w:ascii="Tahoma" w:hAnsi="Tahoma" w:cs="Tahoma"/>
          <w:sz w:val="20"/>
          <w:szCs w:val="20"/>
        </w:rPr>
        <w:t>Minolta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Bizhub</w:t>
      </w:r>
      <w:proofErr w:type="spellEnd"/>
      <w:r>
        <w:rPr>
          <w:rFonts w:ascii="Tahoma" w:hAnsi="Tahoma" w:cs="Tahoma"/>
          <w:sz w:val="20"/>
          <w:szCs w:val="20"/>
        </w:rPr>
        <w:t xml:space="preserve"> C353 – 1 szt. (rok produkcji 2008).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Konica </w:t>
      </w:r>
      <w:proofErr w:type="spellStart"/>
      <w:r>
        <w:rPr>
          <w:rFonts w:ascii="Tahoma" w:hAnsi="Tahoma" w:cs="Tahoma"/>
          <w:sz w:val="20"/>
          <w:szCs w:val="20"/>
        </w:rPr>
        <w:t>Minolta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Bizhub</w:t>
      </w:r>
      <w:proofErr w:type="spellEnd"/>
      <w:r>
        <w:rPr>
          <w:rFonts w:ascii="Tahoma" w:hAnsi="Tahoma" w:cs="Tahoma"/>
          <w:sz w:val="20"/>
          <w:szCs w:val="20"/>
        </w:rPr>
        <w:t xml:space="preserve"> 421 – 2 szt. (rok produkcji 2008).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Brother</w:t>
      </w:r>
      <w:proofErr w:type="spellEnd"/>
      <w:r>
        <w:rPr>
          <w:rFonts w:ascii="Tahoma" w:hAnsi="Tahoma" w:cs="Tahoma"/>
          <w:sz w:val="20"/>
          <w:szCs w:val="20"/>
        </w:rPr>
        <w:t xml:space="preserve"> 5350dn – 1 szt. (rok produkcji 2009).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Samsung ML-2851nd – 1 szt. (rok produkcji 2010).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Konica </w:t>
      </w:r>
      <w:proofErr w:type="spellStart"/>
      <w:r>
        <w:rPr>
          <w:rFonts w:ascii="Tahoma" w:hAnsi="Tahoma" w:cs="Tahoma"/>
          <w:sz w:val="20"/>
          <w:szCs w:val="20"/>
        </w:rPr>
        <w:t>Minolta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Bizhub</w:t>
      </w:r>
      <w:proofErr w:type="spellEnd"/>
      <w:r>
        <w:rPr>
          <w:rFonts w:ascii="Tahoma" w:hAnsi="Tahoma" w:cs="Tahoma"/>
          <w:sz w:val="20"/>
          <w:szCs w:val="20"/>
        </w:rPr>
        <w:t xml:space="preserve"> C423 – 1 szt. (rok produkcji 2012).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 xml:space="preserve">HP Laser Jet P1606dn – 1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szt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r>
        <w:rPr>
          <w:rFonts w:ascii="Tahoma" w:hAnsi="Tahoma" w:cs="Tahoma"/>
          <w:sz w:val="20"/>
          <w:szCs w:val="20"/>
        </w:rPr>
        <w:t>(rok produkcji 2012).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Brother</w:t>
      </w:r>
      <w:proofErr w:type="spellEnd"/>
      <w:r>
        <w:rPr>
          <w:rFonts w:ascii="Tahoma" w:hAnsi="Tahoma" w:cs="Tahoma"/>
          <w:sz w:val="20"/>
          <w:szCs w:val="20"/>
        </w:rPr>
        <w:t xml:space="preserve"> HL-L8250cdn – 1 szt. (rok produkcji 2014).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Samsung </w:t>
      </w:r>
      <w:proofErr w:type="spellStart"/>
      <w:r>
        <w:rPr>
          <w:rFonts w:ascii="Tahoma" w:hAnsi="Tahoma" w:cs="Tahoma"/>
          <w:sz w:val="20"/>
          <w:szCs w:val="20"/>
        </w:rPr>
        <w:t>ProXpress</w:t>
      </w:r>
      <w:proofErr w:type="spellEnd"/>
      <w:r>
        <w:rPr>
          <w:rFonts w:ascii="Tahoma" w:hAnsi="Tahoma" w:cs="Tahoma"/>
          <w:sz w:val="20"/>
          <w:szCs w:val="20"/>
        </w:rPr>
        <w:t xml:space="preserve"> M3820nd – 4 szt. (rok produkcji 2014).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 xml:space="preserve">HP Laser Jet Pro 400m401dn – 1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szt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r>
        <w:rPr>
          <w:rFonts w:ascii="Tahoma" w:hAnsi="Tahoma" w:cs="Tahoma"/>
          <w:sz w:val="20"/>
          <w:szCs w:val="20"/>
        </w:rPr>
        <w:t>(rok produkcji 2015).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Ricoh MPC3003 – 1 szt. (rok produkcji 2015).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Samsung ML-3820nd – 4szt. (rok produkcji 2015)</w:t>
      </w:r>
    </w:p>
    <w:p w:rsidR="00E83137" w:rsidRDefault="00E83137" w:rsidP="00E83137">
      <w:pPr>
        <w:numPr>
          <w:ilvl w:val="0"/>
          <w:numId w:val="1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Lexmark ms415dn – 10 szt. (rok produkcji 2016).</w:t>
      </w:r>
    </w:p>
    <w:p w:rsidR="00E83137" w:rsidRDefault="00E83137" w:rsidP="00E83137">
      <w:pPr>
        <w:numPr>
          <w:ilvl w:val="0"/>
          <w:numId w:val="1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Ricoh MP3054 – 1 szt. (rok produkcji 2016).</w:t>
      </w:r>
    </w:p>
    <w:p w:rsidR="00E83137" w:rsidRDefault="00E83137" w:rsidP="00E83137">
      <w:pPr>
        <w:ind w:left="714"/>
        <w:jc w:val="both"/>
        <w:rPr>
          <w:rFonts w:ascii="Calibri" w:hAnsi="Calibri"/>
          <w:sz w:val="20"/>
          <w:szCs w:val="20"/>
        </w:rPr>
      </w:pPr>
    </w:p>
    <w:p w:rsidR="00E83137" w:rsidRDefault="00E83137" w:rsidP="00E83137">
      <w:pPr>
        <w:ind w:left="720"/>
        <w:jc w:val="both"/>
        <w:rPr>
          <w:sz w:val="20"/>
          <w:szCs w:val="20"/>
        </w:rPr>
      </w:pPr>
    </w:p>
    <w:p w:rsidR="00E83137" w:rsidRPr="00A21D9F" w:rsidRDefault="00E83137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ermEnd w:id="2106674610"/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5A26D9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5A26D9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5A26D9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9641B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8F3088"/>
    <w:multiLevelType w:val="singleLevel"/>
    <w:tmpl w:val="EFE60712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2" w15:restartNumberingAfterBreak="0">
    <w:nsid w:val="14CB64BF"/>
    <w:multiLevelType w:val="singleLevel"/>
    <w:tmpl w:val="70DC06F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3" w15:restartNumberingAfterBreak="0">
    <w:nsid w:val="1EDB011B"/>
    <w:multiLevelType w:val="singleLevel"/>
    <w:tmpl w:val="0C7A1CC0"/>
    <w:lvl w:ilvl="0">
      <w:start w:val="3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4" w15:restartNumberingAfterBreak="0">
    <w:nsid w:val="28FE4E29"/>
    <w:multiLevelType w:val="singleLevel"/>
    <w:tmpl w:val="041AA2FA"/>
    <w:lvl w:ilvl="0">
      <w:start w:val="3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5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10AED"/>
    <w:multiLevelType w:val="singleLevel"/>
    <w:tmpl w:val="17685AEE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ahoma" w:hAnsi="Tahoma" w:cs="Tahoma" w:hint="default"/>
        <w:sz w:val="20"/>
        <w:szCs w:val="20"/>
      </w:rPr>
    </w:lvl>
  </w:abstractNum>
  <w:abstractNum w:abstractNumId="7" w15:restartNumberingAfterBreak="0">
    <w:nsid w:val="49BC0659"/>
    <w:multiLevelType w:val="singleLevel"/>
    <w:tmpl w:val="2B2A3DB0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ahoma" w:hAnsi="Tahoma" w:cs="Tahoma" w:hint="default"/>
        <w:sz w:val="20"/>
        <w:szCs w:val="20"/>
      </w:rPr>
    </w:lvl>
  </w:abstractNum>
  <w:abstractNum w:abstractNumId="8" w15:restartNumberingAfterBreak="0">
    <w:nsid w:val="52600254"/>
    <w:multiLevelType w:val="hybridMultilevel"/>
    <w:tmpl w:val="5DBC7856"/>
    <w:lvl w:ilvl="0" w:tplc="73A2943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C3440"/>
    <w:multiLevelType w:val="singleLevel"/>
    <w:tmpl w:val="ADA8816A"/>
    <w:lvl w:ilvl="0">
      <w:start w:val="3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ahoma" w:hAnsi="Tahoma" w:cs="Tahoma" w:hint="default"/>
        <w:sz w:val="20"/>
        <w:szCs w:val="20"/>
      </w:rPr>
    </w:lvl>
  </w:abstractNum>
  <w:abstractNum w:abstractNumId="10" w15:restartNumberingAfterBreak="0">
    <w:nsid w:val="65CD4248"/>
    <w:multiLevelType w:val="singleLevel"/>
    <w:tmpl w:val="1AFC771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11" w15:restartNumberingAfterBreak="0">
    <w:nsid w:val="721C60B6"/>
    <w:multiLevelType w:val="hybridMultilevel"/>
    <w:tmpl w:val="CC4E813C"/>
    <w:lvl w:ilvl="0" w:tplc="C764D9C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9"/>
    <w:lvlOverride w:ilvl="0">
      <w:startOverride w:val="3"/>
    </w:lvlOverride>
  </w:num>
  <w:num w:numId="9">
    <w:abstractNumId w:val="7"/>
    <w:lvlOverride w:ilvl="0">
      <w:startOverride w:val="1"/>
    </w:lvlOverride>
  </w:num>
  <w:num w:numId="10">
    <w:abstractNumId w:val="3"/>
    <w:lvlOverride w:ilvl="0">
      <w:startOverride w:val="3"/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350"/>
        <w:lvlJc w:val="left"/>
        <w:pPr>
          <w:ind w:left="0" w:firstLine="0"/>
        </w:pPr>
        <w:rPr>
          <w:rFonts w:asciiTheme="minorHAnsi" w:hAnsiTheme="minorHAnsi" w:cstheme="minorHAnsi" w:hint="default"/>
        </w:rPr>
      </w:lvl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505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1E700F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5A26D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A25E2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E83137"/>
    <w:rsid w:val="00F07241"/>
    <w:rsid w:val="00F33F76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  <w14:docId w14:val="0D478F78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customStyle="1" w:styleId="Style5">
    <w:name w:val="Style5"/>
    <w:basedOn w:val="Normalny"/>
    <w:uiPriority w:val="99"/>
    <w:rsid w:val="00E83137"/>
    <w:pPr>
      <w:widowControl w:val="0"/>
      <w:autoSpaceDE w:val="0"/>
      <w:autoSpaceDN w:val="0"/>
      <w:adjustRightInd w:val="0"/>
      <w:spacing w:line="277" w:lineRule="exact"/>
      <w:ind w:hanging="370"/>
      <w:jc w:val="both"/>
    </w:pPr>
  </w:style>
  <w:style w:type="paragraph" w:customStyle="1" w:styleId="Style1">
    <w:name w:val="Style1"/>
    <w:basedOn w:val="Normalny"/>
    <w:uiPriority w:val="99"/>
    <w:rsid w:val="00E8313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uiPriority w:val="99"/>
    <w:rsid w:val="00E8313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676D-F2F5-4D52-BEDC-2F6751C5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1054</Words>
  <Characters>6328</Characters>
  <Application>Microsoft Office Word</Application>
  <DocSecurity>8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19</cp:revision>
  <cp:lastPrinted>2019-01-25T07:08:00Z</cp:lastPrinted>
  <dcterms:created xsi:type="dcterms:W3CDTF">2018-02-22T08:13:00Z</dcterms:created>
  <dcterms:modified xsi:type="dcterms:W3CDTF">2019-01-25T07:08:00Z</dcterms:modified>
</cp:coreProperties>
</file>